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D4D" w:rsidRPr="00EA6464" w:rsidRDefault="00780D4D" w:rsidP="00780D4D">
      <w:pPr>
        <w:overflowPunct w:val="0"/>
        <w:jc w:val="center"/>
        <w:textAlignment w:val="baseline"/>
        <w:rPr>
          <w:rFonts w:ascii="Times New Roman" w:hAnsi="Times New Roman" w:cs="Times New Roman"/>
          <w:color w:val="000000"/>
          <w:sz w:val="28"/>
        </w:rPr>
      </w:pPr>
      <w:r w:rsidRPr="00EA6464">
        <w:rPr>
          <w:rFonts w:ascii="Times New Roman" w:hAnsi="Times New Roman" w:cs="Times New Roman"/>
          <w:color w:val="000000"/>
          <w:spacing w:val="-2"/>
          <w:sz w:val="28"/>
          <w:szCs w:val="28"/>
        </w:rPr>
        <w:t xml:space="preserve">   </w:t>
      </w:r>
      <w:r w:rsidRPr="00EA6464">
        <w:rPr>
          <w:rFonts w:ascii="Times New Roman" w:hAnsi="Times New Roman" w:cs="Times New Roman"/>
          <w:color w:val="000000"/>
          <w:sz w:val="28"/>
        </w:rPr>
        <w:t xml:space="preserve">Глава  </w:t>
      </w:r>
      <w:proofErr w:type="spellStart"/>
      <w:r w:rsidRPr="00EA6464">
        <w:rPr>
          <w:rFonts w:ascii="Times New Roman" w:hAnsi="Times New Roman" w:cs="Times New Roman"/>
          <w:color w:val="000000"/>
          <w:sz w:val="28"/>
        </w:rPr>
        <w:t>Старочукалинского</w:t>
      </w:r>
      <w:proofErr w:type="spellEnd"/>
      <w:r w:rsidRPr="00EA6464">
        <w:rPr>
          <w:rFonts w:ascii="Times New Roman" w:hAnsi="Times New Roman" w:cs="Times New Roman"/>
          <w:color w:val="000000"/>
          <w:sz w:val="28"/>
        </w:rPr>
        <w:t xml:space="preserve"> сельского поселения</w:t>
      </w:r>
    </w:p>
    <w:p w:rsidR="00780D4D" w:rsidRPr="00EA6464" w:rsidRDefault="00780D4D" w:rsidP="00780D4D">
      <w:pPr>
        <w:overflowPunct w:val="0"/>
        <w:jc w:val="center"/>
        <w:textAlignment w:val="baseline"/>
        <w:rPr>
          <w:rFonts w:ascii="Times New Roman" w:hAnsi="Times New Roman" w:cs="Times New Roman"/>
          <w:color w:val="000000"/>
          <w:sz w:val="28"/>
        </w:rPr>
      </w:pPr>
      <w:proofErr w:type="spellStart"/>
      <w:r w:rsidRPr="00EA6464">
        <w:rPr>
          <w:rFonts w:ascii="Times New Roman" w:hAnsi="Times New Roman" w:cs="Times New Roman"/>
          <w:color w:val="000000"/>
          <w:sz w:val="28"/>
        </w:rPr>
        <w:t>Дрожжановского</w:t>
      </w:r>
      <w:proofErr w:type="spellEnd"/>
      <w:r w:rsidRPr="00EA6464">
        <w:rPr>
          <w:rFonts w:ascii="Times New Roman" w:hAnsi="Times New Roman" w:cs="Times New Roman"/>
          <w:color w:val="000000"/>
          <w:sz w:val="28"/>
        </w:rPr>
        <w:t xml:space="preserve"> муниципального района Республики Татарстан.</w:t>
      </w:r>
    </w:p>
    <w:p w:rsidR="00780D4D" w:rsidRPr="00EA6464" w:rsidRDefault="00780D4D" w:rsidP="00780D4D">
      <w:pPr>
        <w:overflowPunct w:val="0"/>
        <w:jc w:val="both"/>
        <w:textAlignment w:val="baseline"/>
        <w:rPr>
          <w:rFonts w:ascii="Times New Roman" w:hAnsi="Times New Roman" w:cs="Times New Roman"/>
          <w:color w:val="000000"/>
          <w:sz w:val="28"/>
        </w:rPr>
      </w:pPr>
    </w:p>
    <w:p w:rsidR="00780D4D" w:rsidRPr="00EA6464" w:rsidRDefault="00780D4D" w:rsidP="00780D4D">
      <w:pPr>
        <w:overflowPunct w:val="0"/>
        <w:jc w:val="both"/>
        <w:textAlignment w:val="baseline"/>
        <w:rPr>
          <w:rFonts w:ascii="Times New Roman" w:hAnsi="Times New Roman" w:cs="Times New Roman"/>
          <w:color w:val="000000"/>
          <w:sz w:val="28"/>
        </w:rPr>
      </w:pPr>
    </w:p>
    <w:p w:rsidR="00780D4D" w:rsidRPr="00EA6464" w:rsidRDefault="00780D4D" w:rsidP="00780D4D">
      <w:pPr>
        <w:spacing w:line="240" w:lineRule="atLeast"/>
        <w:rPr>
          <w:rFonts w:ascii="Times New Roman" w:hAnsi="Times New Roman" w:cs="Times New Roman"/>
          <w:b/>
          <w:bCs/>
          <w:noProof/>
          <w:color w:val="FF0000"/>
          <w:sz w:val="24"/>
          <w:szCs w:val="24"/>
          <w:vertAlign w:val="superscript"/>
        </w:rPr>
      </w:pPr>
    </w:p>
    <w:p w:rsidR="00780D4D" w:rsidRPr="00EA6464" w:rsidRDefault="00780D4D" w:rsidP="00780D4D">
      <w:pPr>
        <w:spacing w:line="240" w:lineRule="atLeast"/>
        <w:rPr>
          <w:rFonts w:ascii="Times New Roman" w:hAnsi="Times New Roman" w:cs="Times New Roman"/>
          <w:b/>
          <w:bCs/>
        </w:rPr>
      </w:pPr>
    </w:p>
    <w:p w:rsidR="00780D4D" w:rsidRPr="00EA6464" w:rsidRDefault="00780D4D" w:rsidP="00780D4D">
      <w:pPr>
        <w:spacing w:line="240" w:lineRule="atLeast"/>
        <w:rPr>
          <w:rFonts w:ascii="Times New Roman" w:hAnsi="Times New Roman" w:cs="Times New Roman"/>
          <w:b/>
          <w:bCs/>
        </w:rPr>
      </w:pPr>
      <w:r w:rsidRPr="00EA6464">
        <w:rPr>
          <w:rFonts w:ascii="Times New Roman" w:hAnsi="Times New Roman" w:cs="Times New Roman"/>
          <w:b/>
          <w:bCs/>
        </w:rPr>
        <w:t xml:space="preserve">          </w:t>
      </w:r>
    </w:p>
    <w:p w:rsidR="00780D4D" w:rsidRPr="00EA6464" w:rsidRDefault="00780D4D" w:rsidP="00780D4D">
      <w:pPr>
        <w:spacing w:line="240" w:lineRule="atLeast"/>
        <w:rPr>
          <w:rFonts w:ascii="Times New Roman" w:hAnsi="Times New Roman" w:cs="Times New Roman"/>
          <w:b/>
          <w:bCs/>
        </w:rPr>
      </w:pPr>
      <w:r w:rsidRPr="00EA6464">
        <w:rPr>
          <w:rFonts w:ascii="Times New Roman" w:hAnsi="Times New Roman" w:cs="Times New Roman"/>
          <w:b/>
          <w:bCs/>
        </w:rPr>
        <w:t xml:space="preserve">                                                                           ПОСТАНОВЛЕНИЕ        </w:t>
      </w:r>
    </w:p>
    <w:p w:rsidR="00780D4D" w:rsidRPr="00EA6464" w:rsidRDefault="00780D4D" w:rsidP="00780D4D">
      <w:pPr>
        <w:spacing w:line="240" w:lineRule="atLeast"/>
        <w:rPr>
          <w:rFonts w:ascii="Times New Roman" w:hAnsi="Times New Roman" w:cs="Times New Roman"/>
          <w:b/>
          <w:bCs/>
        </w:rPr>
      </w:pPr>
      <w:r w:rsidRPr="00EA6464">
        <w:rPr>
          <w:rFonts w:ascii="Times New Roman" w:hAnsi="Times New Roman" w:cs="Times New Roman"/>
          <w:b/>
          <w:bCs/>
        </w:rPr>
        <w:t xml:space="preserve">                                                                                                                 </w:t>
      </w:r>
    </w:p>
    <w:p w:rsidR="00780D4D" w:rsidRPr="00EA6464" w:rsidRDefault="00780D4D" w:rsidP="00780D4D">
      <w:pPr>
        <w:tabs>
          <w:tab w:val="left" w:pos="7200"/>
        </w:tabs>
        <w:rPr>
          <w:rFonts w:ascii="Times New Roman" w:hAnsi="Times New Roman" w:cs="Times New Roman"/>
          <w:sz w:val="28"/>
          <w:szCs w:val="28"/>
        </w:rPr>
      </w:pPr>
    </w:p>
    <w:p w:rsidR="00780D4D" w:rsidRPr="00780D4D" w:rsidRDefault="00780D4D" w:rsidP="00780D4D">
      <w:pPr>
        <w:tabs>
          <w:tab w:val="left" w:pos="7200"/>
        </w:tabs>
        <w:rPr>
          <w:rFonts w:ascii="Times New Roman" w:hAnsi="Times New Roman" w:cs="Times New Roman"/>
          <w:sz w:val="28"/>
          <w:szCs w:val="28"/>
        </w:rPr>
      </w:pPr>
      <w:r w:rsidRPr="00EA6464">
        <w:rPr>
          <w:rFonts w:ascii="Times New Roman" w:hAnsi="Times New Roman" w:cs="Times New Roman"/>
          <w:sz w:val="28"/>
          <w:szCs w:val="28"/>
        </w:rPr>
        <w:t xml:space="preserve"> от </w:t>
      </w:r>
      <w:r w:rsidRPr="00780D4D">
        <w:rPr>
          <w:rFonts w:ascii="Times New Roman" w:hAnsi="Times New Roman" w:cs="Times New Roman"/>
          <w:sz w:val="28"/>
          <w:szCs w:val="28"/>
        </w:rPr>
        <w:t>1</w:t>
      </w:r>
      <w:r w:rsidRPr="00EA6464">
        <w:rPr>
          <w:rFonts w:ascii="Times New Roman" w:hAnsi="Times New Roman" w:cs="Times New Roman"/>
          <w:sz w:val="28"/>
          <w:szCs w:val="28"/>
        </w:rPr>
        <w:t>4.0</w:t>
      </w:r>
      <w:r w:rsidRPr="00780D4D">
        <w:rPr>
          <w:rFonts w:ascii="Times New Roman" w:hAnsi="Times New Roman" w:cs="Times New Roman"/>
          <w:sz w:val="28"/>
          <w:szCs w:val="28"/>
        </w:rPr>
        <w:t>8</w:t>
      </w:r>
      <w:r w:rsidRPr="00EA6464">
        <w:rPr>
          <w:rFonts w:ascii="Times New Roman" w:hAnsi="Times New Roman" w:cs="Times New Roman"/>
          <w:sz w:val="28"/>
          <w:szCs w:val="28"/>
        </w:rPr>
        <w:t>.2014г.</w:t>
      </w:r>
      <w:r w:rsidRPr="00EA6464">
        <w:rPr>
          <w:rFonts w:ascii="Times New Roman" w:hAnsi="Times New Roman" w:cs="Times New Roman"/>
          <w:sz w:val="28"/>
          <w:szCs w:val="28"/>
        </w:rPr>
        <w:tab/>
        <w:t xml:space="preserve">                     №</w:t>
      </w:r>
      <w:r w:rsidRPr="00780D4D">
        <w:rPr>
          <w:rFonts w:ascii="Times New Roman" w:hAnsi="Times New Roman" w:cs="Times New Roman"/>
          <w:sz w:val="28"/>
          <w:szCs w:val="28"/>
        </w:rPr>
        <w:t>7</w:t>
      </w:r>
    </w:p>
    <w:p w:rsidR="00780D4D" w:rsidRPr="00EA6464" w:rsidRDefault="00780D4D" w:rsidP="00780D4D">
      <w:pPr>
        <w:tabs>
          <w:tab w:val="left" w:pos="7200"/>
        </w:tabs>
        <w:rPr>
          <w:rFonts w:ascii="Times New Roman" w:hAnsi="Times New Roman" w:cs="Times New Roman"/>
          <w:sz w:val="28"/>
          <w:szCs w:val="28"/>
        </w:rPr>
      </w:pPr>
    </w:p>
    <w:p w:rsidR="00780D4D" w:rsidRPr="00780D4D" w:rsidRDefault="00780D4D" w:rsidP="00780D4D">
      <w:pPr>
        <w:widowControl/>
        <w:autoSpaceDE/>
        <w:autoSpaceDN/>
        <w:adjustRightInd/>
        <w:ind w:right="4555"/>
        <w:jc w:val="both"/>
        <w:rPr>
          <w:rFonts w:ascii="Times New Roman" w:hAnsi="Times New Roman" w:cs="Times New Roman"/>
          <w:color w:val="000000"/>
          <w:sz w:val="28"/>
          <w:szCs w:val="28"/>
        </w:rPr>
      </w:pPr>
      <w:r w:rsidRPr="00780D4D">
        <w:rPr>
          <w:rFonts w:ascii="Times New Roman" w:hAnsi="Times New Roman" w:cs="Times New Roman"/>
          <w:color w:val="000000"/>
          <w:sz w:val="28"/>
          <w:szCs w:val="28"/>
        </w:rPr>
        <w:t xml:space="preserve">Об определении  специальных мест для размещения агитационных печатных материалов на территории избирательных участков </w:t>
      </w:r>
      <w:proofErr w:type="spellStart"/>
      <w:r w:rsidRPr="00EA6464">
        <w:rPr>
          <w:rFonts w:ascii="Times New Roman" w:hAnsi="Times New Roman" w:cs="Times New Roman"/>
          <w:color w:val="000000"/>
          <w:sz w:val="28"/>
        </w:rPr>
        <w:t>Старочукалинского</w:t>
      </w:r>
      <w:proofErr w:type="spellEnd"/>
      <w:r w:rsidRPr="00780D4D">
        <w:rPr>
          <w:rFonts w:ascii="Times New Roman" w:hAnsi="Times New Roman" w:cs="Times New Roman"/>
          <w:color w:val="000000"/>
          <w:sz w:val="28"/>
          <w:szCs w:val="28"/>
        </w:rPr>
        <w:t xml:space="preserve"> сельского поселения</w:t>
      </w:r>
    </w:p>
    <w:p w:rsidR="00780D4D" w:rsidRPr="00780D4D" w:rsidRDefault="00780D4D" w:rsidP="00780D4D">
      <w:pPr>
        <w:widowControl/>
        <w:autoSpaceDE/>
        <w:autoSpaceDN/>
        <w:adjustRightInd/>
        <w:ind w:firstLine="709"/>
        <w:jc w:val="both"/>
        <w:rPr>
          <w:rFonts w:ascii="Times New Roman" w:hAnsi="Times New Roman" w:cs="Times New Roman"/>
          <w:color w:val="000000"/>
          <w:sz w:val="28"/>
          <w:szCs w:val="28"/>
        </w:rPr>
      </w:pPr>
    </w:p>
    <w:p w:rsidR="00780D4D" w:rsidRPr="00780D4D" w:rsidRDefault="00780D4D" w:rsidP="00780D4D">
      <w:pPr>
        <w:widowControl/>
        <w:autoSpaceDE/>
        <w:autoSpaceDN/>
        <w:adjustRightInd/>
        <w:ind w:firstLine="709"/>
        <w:jc w:val="both"/>
        <w:rPr>
          <w:rFonts w:ascii="Times New Roman" w:hAnsi="Times New Roman" w:cs="Times New Roman"/>
          <w:color w:val="000000"/>
          <w:sz w:val="28"/>
          <w:szCs w:val="28"/>
        </w:rPr>
      </w:pPr>
    </w:p>
    <w:p w:rsidR="00780D4D" w:rsidRPr="00780D4D" w:rsidRDefault="00780D4D" w:rsidP="00780D4D">
      <w:pPr>
        <w:widowControl/>
        <w:shd w:val="clear" w:color="auto" w:fill="FFFFFF"/>
        <w:autoSpaceDE/>
        <w:autoSpaceDN/>
        <w:adjustRightInd/>
        <w:spacing w:before="7"/>
        <w:ind w:right="29" w:firstLine="709"/>
        <w:jc w:val="both"/>
        <w:rPr>
          <w:rFonts w:ascii="Times New Roman" w:hAnsi="Times New Roman" w:cs="Times New Roman"/>
          <w:color w:val="000000"/>
          <w:spacing w:val="-1"/>
          <w:sz w:val="28"/>
          <w:szCs w:val="28"/>
        </w:rPr>
      </w:pPr>
      <w:r w:rsidRPr="00780D4D">
        <w:rPr>
          <w:rFonts w:ascii="Times New Roman" w:hAnsi="Times New Roman" w:cs="Times New Roman"/>
          <w:color w:val="000000"/>
          <w:spacing w:val="-1"/>
          <w:sz w:val="28"/>
          <w:szCs w:val="28"/>
        </w:rPr>
        <w:t>В соответствии с Федеральным законом «Об основных гарантиях избирательных прав и права на участие в референдуме граждан Российской Федерации», Избирательным кодексом Республики Татарстан ПОСТАНОВЛЯЮ:</w:t>
      </w:r>
    </w:p>
    <w:p w:rsidR="00780D4D" w:rsidRPr="00780D4D" w:rsidRDefault="00780D4D" w:rsidP="00780D4D">
      <w:pPr>
        <w:widowControl/>
        <w:shd w:val="clear" w:color="auto" w:fill="FFFFFF"/>
        <w:autoSpaceDE/>
        <w:autoSpaceDN/>
        <w:adjustRightInd/>
        <w:spacing w:before="7"/>
        <w:ind w:right="29" w:firstLine="709"/>
        <w:jc w:val="both"/>
        <w:rPr>
          <w:rFonts w:ascii="Times New Roman" w:hAnsi="Times New Roman" w:cs="Times New Roman"/>
          <w:color w:val="000000"/>
          <w:spacing w:val="-1"/>
          <w:sz w:val="28"/>
          <w:szCs w:val="28"/>
        </w:rPr>
      </w:pPr>
    </w:p>
    <w:p w:rsidR="00780D4D" w:rsidRPr="00780D4D" w:rsidRDefault="00780D4D" w:rsidP="00780D4D">
      <w:pPr>
        <w:widowControl/>
        <w:shd w:val="clear" w:color="auto" w:fill="FFFFFF"/>
        <w:autoSpaceDE/>
        <w:autoSpaceDN/>
        <w:adjustRightInd/>
        <w:spacing w:before="7"/>
        <w:ind w:right="29" w:firstLine="709"/>
        <w:jc w:val="both"/>
        <w:rPr>
          <w:rFonts w:ascii="Times New Roman" w:hAnsi="Times New Roman" w:cs="Times New Roman"/>
          <w:color w:val="000000"/>
          <w:spacing w:val="-1"/>
          <w:sz w:val="28"/>
          <w:szCs w:val="28"/>
        </w:rPr>
      </w:pPr>
      <w:r w:rsidRPr="00780D4D">
        <w:rPr>
          <w:rFonts w:ascii="Times New Roman" w:hAnsi="Times New Roman" w:cs="Times New Roman"/>
          <w:color w:val="000000"/>
          <w:spacing w:val="-1"/>
          <w:sz w:val="28"/>
          <w:szCs w:val="28"/>
        </w:rPr>
        <w:t>1. Выделить и оборудовать на территории избирательного участка 1352 специальные места для размещения агитационных печатных материалов:</w:t>
      </w:r>
    </w:p>
    <w:p w:rsidR="00780D4D" w:rsidRPr="00780D4D" w:rsidRDefault="00780D4D" w:rsidP="00780D4D">
      <w:pPr>
        <w:widowControl/>
        <w:shd w:val="clear" w:color="auto" w:fill="FFFFFF"/>
        <w:autoSpaceDE/>
        <w:autoSpaceDN/>
        <w:adjustRightInd/>
        <w:spacing w:before="7"/>
        <w:ind w:right="29" w:firstLine="709"/>
        <w:jc w:val="both"/>
        <w:rPr>
          <w:rFonts w:ascii="Times New Roman" w:hAnsi="Times New Roman" w:cs="Times New Roman"/>
          <w:color w:val="000000"/>
          <w:spacing w:val="-1"/>
          <w:sz w:val="28"/>
          <w:szCs w:val="28"/>
        </w:rPr>
      </w:pPr>
      <w:r w:rsidRPr="00780D4D">
        <w:rPr>
          <w:rFonts w:ascii="Times New Roman" w:hAnsi="Times New Roman" w:cs="Times New Roman"/>
          <w:color w:val="000000"/>
          <w:spacing w:val="-1"/>
          <w:sz w:val="28"/>
          <w:szCs w:val="28"/>
        </w:rPr>
        <w:t xml:space="preserve">в административном здании </w:t>
      </w:r>
      <w:r w:rsidRPr="00780D4D">
        <w:rPr>
          <w:rFonts w:ascii="Times New Roman" w:hAnsi="Times New Roman" w:cs="Times New Roman"/>
          <w:sz w:val="28"/>
          <w:szCs w:val="28"/>
        </w:rPr>
        <w:t xml:space="preserve">Совета </w:t>
      </w:r>
      <w:proofErr w:type="spellStart"/>
      <w:r w:rsidRPr="00780D4D">
        <w:rPr>
          <w:rFonts w:ascii="Times New Roman" w:hAnsi="Times New Roman" w:cs="Times New Roman"/>
          <w:sz w:val="28"/>
          <w:szCs w:val="28"/>
        </w:rPr>
        <w:t>Старочукалинского</w:t>
      </w:r>
      <w:proofErr w:type="spellEnd"/>
      <w:r w:rsidRPr="00780D4D">
        <w:rPr>
          <w:rFonts w:ascii="Times New Roman" w:hAnsi="Times New Roman" w:cs="Times New Roman"/>
          <w:sz w:val="28"/>
          <w:szCs w:val="28"/>
        </w:rPr>
        <w:t xml:space="preserve"> сельского поселения</w:t>
      </w:r>
      <w:r w:rsidRPr="00780D4D">
        <w:t xml:space="preserve">  </w:t>
      </w:r>
      <w:r w:rsidRPr="00780D4D">
        <w:rPr>
          <w:rFonts w:ascii="Times New Roman" w:hAnsi="Times New Roman" w:cs="Times New Roman"/>
          <w:color w:val="000000"/>
          <w:spacing w:val="-1"/>
          <w:sz w:val="28"/>
          <w:szCs w:val="28"/>
        </w:rPr>
        <w:t xml:space="preserve">по адресу: </w:t>
      </w:r>
      <w:r>
        <w:t xml:space="preserve"> </w:t>
      </w:r>
      <w:r w:rsidRPr="00780D4D">
        <w:rPr>
          <w:rFonts w:ascii="Times New Roman" w:hAnsi="Times New Roman" w:cs="Times New Roman"/>
          <w:sz w:val="28"/>
          <w:szCs w:val="28"/>
        </w:rPr>
        <w:t>улица Коминтерна, д.21</w:t>
      </w:r>
      <w:r w:rsidRPr="00780D4D">
        <w:rPr>
          <w:rFonts w:ascii="Times New Roman" w:hAnsi="Times New Roman" w:cs="Times New Roman"/>
          <w:color w:val="000000"/>
          <w:spacing w:val="-1"/>
          <w:sz w:val="28"/>
          <w:szCs w:val="28"/>
        </w:rPr>
        <w:t>;</w:t>
      </w:r>
    </w:p>
    <w:p w:rsidR="00780D4D" w:rsidRPr="00780D4D" w:rsidRDefault="00780D4D" w:rsidP="00780D4D">
      <w:pPr>
        <w:widowControl/>
        <w:shd w:val="clear" w:color="auto" w:fill="FFFFFF"/>
        <w:autoSpaceDE/>
        <w:autoSpaceDN/>
        <w:adjustRightInd/>
        <w:spacing w:before="7"/>
        <w:ind w:right="29" w:firstLine="709"/>
        <w:jc w:val="both"/>
        <w:rPr>
          <w:rFonts w:ascii="Times New Roman" w:hAnsi="Times New Roman" w:cs="Times New Roman"/>
          <w:color w:val="000000"/>
          <w:spacing w:val="-1"/>
          <w:sz w:val="28"/>
          <w:szCs w:val="28"/>
        </w:rPr>
      </w:pPr>
      <w:r w:rsidRPr="00780D4D">
        <w:rPr>
          <w:rFonts w:ascii="Times New Roman" w:hAnsi="Times New Roman" w:cs="Times New Roman"/>
          <w:color w:val="000000"/>
          <w:spacing w:val="-1"/>
          <w:sz w:val="28"/>
          <w:szCs w:val="28"/>
        </w:rPr>
        <w:t>в здании магазина «</w:t>
      </w:r>
      <w:proofErr w:type="spellStart"/>
      <w:r>
        <w:rPr>
          <w:rFonts w:ascii="Times New Roman" w:hAnsi="Times New Roman" w:cs="Times New Roman"/>
          <w:color w:val="000000"/>
          <w:spacing w:val="-1"/>
          <w:sz w:val="28"/>
          <w:szCs w:val="28"/>
        </w:rPr>
        <w:t>Аббазова</w:t>
      </w:r>
      <w:proofErr w:type="spellEnd"/>
      <w:r>
        <w:rPr>
          <w:rFonts w:ascii="Times New Roman" w:hAnsi="Times New Roman" w:cs="Times New Roman"/>
          <w:color w:val="000000"/>
          <w:spacing w:val="-1"/>
          <w:sz w:val="28"/>
          <w:szCs w:val="28"/>
        </w:rPr>
        <w:t xml:space="preserve"> М.Р.</w:t>
      </w:r>
      <w:r w:rsidRPr="00780D4D">
        <w:rPr>
          <w:rFonts w:ascii="Times New Roman" w:hAnsi="Times New Roman" w:cs="Times New Roman"/>
          <w:color w:val="000000"/>
          <w:spacing w:val="-1"/>
          <w:sz w:val="28"/>
          <w:szCs w:val="28"/>
        </w:rPr>
        <w:t xml:space="preserve">» по адресу: РТ, </w:t>
      </w:r>
      <w:proofErr w:type="spellStart"/>
      <w:r w:rsidRPr="00780D4D">
        <w:rPr>
          <w:rFonts w:ascii="Times New Roman" w:hAnsi="Times New Roman" w:cs="Times New Roman"/>
          <w:color w:val="000000"/>
          <w:spacing w:val="-1"/>
          <w:sz w:val="28"/>
          <w:szCs w:val="28"/>
        </w:rPr>
        <w:t>Дрожжановский</w:t>
      </w:r>
      <w:proofErr w:type="spellEnd"/>
      <w:r w:rsidRPr="00780D4D">
        <w:rPr>
          <w:rFonts w:ascii="Times New Roman" w:hAnsi="Times New Roman" w:cs="Times New Roman"/>
          <w:color w:val="000000"/>
          <w:spacing w:val="-1"/>
          <w:sz w:val="28"/>
          <w:szCs w:val="28"/>
        </w:rPr>
        <w:t xml:space="preserve"> район, с. </w:t>
      </w:r>
      <w:r>
        <w:rPr>
          <w:rFonts w:ascii="Times New Roman" w:hAnsi="Times New Roman" w:cs="Times New Roman"/>
          <w:color w:val="000000"/>
          <w:spacing w:val="-1"/>
          <w:sz w:val="28"/>
          <w:szCs w:val="28"/>
        </w:rPr>
        <w:t xml:space="preserve">Старые </w:t>
      </w:r>
      <w:proofErr w:type="spellStart"/>
      <w:r>
        <w:rPr>
          <w:rFonts w:ascii="Times New Roman" w:hAnsi="Times New Roman" w:cs="Times New Roman"/>
          <w:color w:val="000000"/>
          <w:spacing w:val="-1"/>
          <w:sz w:val="28"/>
          <w:szCs w:val="28"/>
        </w:rPr>
        <w:t>Чукалы</w:t>
      </w:r>
      <w:proofErr w:type="spellEnd"/>
      <w:proofErr w:type="gramStart"/>
      <w:r>
        <w:rPr>
          <w:rFonts w:ascii="Times New Roman" w:hAnsi="Times New Roman" w:cs="Times New Roman"/>
          <w:color w:val="000000"/>
          <w:spacing w:val="-1"/>
          <w:sz w:val="28"/>
          <w:szCs w:val="28"/>
        </w:rPr>
        <w:t xml:space="preserve"> </w:t>
      </w:r>
      <w:r w:rsidRPr="00780D4D">
        <w:rPr>
          <w:rFonts w:ascii="Times New Roman" w:hAnsi="Times New Roman" w:cs="Times New Roman"/>
          <w:color w:val="000000"/>
          <w:spacing w:val="-1"/>
          <w:sz w:val="28"/>
          <w:szCs w:val="28"/>
        </w:rPr>
        <w:t>,</w:t>
      </w:r>
      <w:proofErr w:type="gramEnd"/>
      <w:r w:rsidRPr="00780D4D">
        <w:rPr>
          <w:rFonts w:ascii="Times New Roman" w:hAnsi="Times New Roman" w:cs="Times New Roman"/>
          <w:color w:val="000000"/>
          <w:spacing w:val="-1"/>
          <w:sz w:val="28"/>
          <w:szCs w:val="28"/>
        </w:rPr>
        <w:t xml:space="preserve"> ул. </w:t>
      </w:r>
      <w:r>
        <w:rPr>
          <w:rFonts w:ascii="Times New Roman" w:hAnsi="Times New Roman" w:cs="Times New Roman"/>
          <w:color w:val="000000"/>
          <w:spacing w:val="-1"/>
          <w:sz w:val="28"/>
          <w:szCs w:val="28"/>
        </w:rPr>
        <w:t xml:space="preserve">Коминтерна </w:t>
      </w:r>
      <w:r w:rsidRPr="00780D4D">
        <w:rPr>
          <w:rFonts w:ascii="Times New Roman" w:hAnsi="Times New Roman" w:cs="Times New Roman"/>
          <w:color w:val="000000"/>
          <w:spacing w:val="-1"/>
          <w:sz w:val="28"/>
          <w:szCs w:val="28"/>
        </w:rPr>
        <w:t xml:space="preserve">, д. </w:t>
      </w:r>
      <w:r>
        <w:rPr>
          <w:rFonts w:ascii="Times New Roman" w:hAnsi="Times New Roman" w:cs="Times New Roman"/>
          <w:color w:val="000000"/>
          <w:spacing w:val="-1"/>
          <w:sz w:val="28"/>
          <w:szCs w:val="28"/>
        </w:rPr>
        <w:t>16</w:t>
      </w:r>
      <w:r w:rsidRPr="00780D4D">
        <w:rPr>
          <w:rFonts w:ascii="Times New Roman" w:hAnsi="Times New Roman" w:cs="Times New Roman"/>
          <w:color w:val="000000"/>
          <w:spacing w:val="-1"/>
          <w:sz w:val="28"/>
          <w:szCs w:val="28"/>
        </w:rPr>
        <w:t>;</w:t>
      </w:r>
    </w:p>
    <w:p w:rsidR="00757329" w:rsidRDefault="00780D4D" w:rsidP="00780D4D">
      <w:pPr>
        <w:widowControl/>
        <w:shd w:val="clear" w:color="auto" w:fill="FFFFFF"/>
        <w:autoSpaceDE/>
        <w:autoSpaceDN/>
        <w:adjustRightInd/>
        <w:spacing w:before="7"/>
        <w:ind w:right="29" w:firstLine="709"/>
        <w:jc w:val="both"/>
        <w:rPr>
          <w:rFonts w:ascii="Times New Roman" w:hAnsi="Times New Roman" w:cs="Times New Roman"/>
          <w:color w:val="000000"/>
          <w:spacing w:val="-1"/>
          <w:sz w:val="28"/>
          <w:szCs w:val="28"/>
        </w:rPr>
      </w:pPr>
      <w:r w:rsidRPr="00780D4D">
        <w:rPr>
          <w:rFonts w:ascii="Times New Roman" w:hAnsi="Times New Roman" w:cs="Times New Roman"/>
          <w:color w:val="000000"/>
          <w:spacing w:val="-1"/>
          <w:sz w:val="28"/>
          <w:szCs w:val="28"/>
        </w:rPr>
        <w:t>в зд</w:t>
      </w:r>
      <w:r>
        <w:rPr>
          <w:rFonts w:ascii="Times New Roman" w:hAnsi="Times New Roman" w:cs="Times New Roman"/>
          <w:color w:val="000000"/>
          <w:spacing w:val="-1"/>
          <w:sz w:val="28"/>
          <w:szCs w:val="28"/>
        </w:rPr>
        <w:t>ании сельского клуба по адресу</w:t>
      </w:r>
      <w:proofErr w:type="gramStart"/>
      <w:r>
        <w:rPr>
          <w:rFonts w:ascii="Times New Roman" w:hAnsi="Times New Roman" w:cs="Times New Roman"/>
          <w:color w:val="000000"/>
          <w:spacing w:val="-1"/>
          <w:sz w:val="28"/>
          <w:szCs w:val="28"/>
        </w:rPr>
        <w:t xml:space="preserve"> :</w:t>
      </w:r>
      <w:proofErr w:type="gramEnd"/>
      <w:r w:rsidR="00757329" w:rsidRPr="00757329">
        <w:rPr>
          <w:rFonts w:ascii="Times New Roman" w:hAnsi="Times New Roman" w:cs="Times New Roman"/>
          <w:color w:val="000000"/>
          <w:spacing w:val="-1"/>
          <w:sz w:val="28"/>
          <w:szCs w:val="28"/>
        </w:rPr>
        <w:t xml:space="preserve"> </w:t>
      </w:r>
      <w:r w:rsidR="00757329" w:rsidRPr="00780D4D">
        <w:rPr>
          <w:rFonts w:ascii="Times New Roman" w:hAnsi="Times New Roman" w:cs="Times New Roman"/>
          <w:color w:val="000000"/>
          <w:spacing w:val="-1"/>
          <w:sz w:val="28"/>
          <w:szCs w:val="28"/>
        </w:rPr>
        <w:t xml:space="preserve">РТ, </w:t>
      </w:r>
      <w:proofErr w:type="spellStart"/>
      <w:r w:rsidR="00757329" w:rsidRPr="00780D4D">
        <w:rPr>
          <w:rFonts w:ascii="Times New Roman" w:hAnsi="Times New Roman" w:cs="Times New Roman"/>
          <w:color w:val="000000"/>
          <w:spacing w:val="-1"/>
          <w:sz w:val="28"/>
          <w:szCs w:val="28"/>
        </w:rPr>
        <w:t>Дрожжановский</w:t>
      </w:r>
      <w:proofErr w:type="spellEnd"/>
      <w:r w:rsidR="00757329" w:rsidRPr="00780D4D">
        <w:rPr>
          <w:rFonts w:ascii="Times New Roman" w:hAnsi="Times New Roman" w:cs="Times New Roman"/>
          <w:color w:val="000000"/>
          <w:spacing w:val="-1"/>
          <w:sz w:val="28"/>
          <w:szCs w:val="28"/>
        </w:rPr>
        <w:t xml:space="preserve"> район, </w:t>
      </w:r>
      <w:r w:rsidR="00757329">
        <w:rPr>
          <w:rFonts w:ascii="Times New Roman" w:hAnsi="Times New Roman" w:cs="Times New Roman"/>
          <w:color w:val="000000"/>
          <w:spacing w:val="-1"/>
          <w:sz w:val="28"/>
          <w:szCs w:val="28"/>
        </w:rPr>
        <w:t xml:space="preserve">             </w:t>
      </w:r>
    </w:p>
    <w:p w:rsidR="00780D4D" w:rsidRPr="00780D4D" w:rsidRDefault="00757329" w:rsidP="00780D4D">
      <w:pPr>
        <w:widowControl/>
        <w:shd w:val="clear" w:color="auto" w:fill="FFFFFF"/>
        <w:autoSpaceDE/>
        <w:autoSpaceDN/>
        <w:adjustRightInd/>
        <w:spacing w:before="7"/>
        <w:ind w:right="29"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  </w:t>
      </w:r>
      <w:proofErr w:type="spellStart"/>
      <w:r>
        <w:rPr>
          <w:rFonts w:ascii="Times New Roman" w:hAnsi="Times New Roman" w:cs="Times New Roman"/>
          <w:color w:val="000000"/>
          <w:spacing w:val="-1"/>
          <w:sz w:val="28"/>
          <w:szCs w:val="28"/>
        </w:rPr>
        <w:t>с</w:t>
      </w:r>
      <w:proofErr w:type="gramStart"/>
      <w:r>
        <w:rPr>
          <w:rFonts w:ascii="Times New Roman" w:hAnsi="Times New Roman" w:cs="Times New Roman"/>
          <w:color w:val="000000"/>
          <w:spacing w:val="-1"/>
          <w:sz w:val="28"/>
          <w:szCs w:val="28"/>
        </w:rPr>
        <w:t>.С</w:t>
      </w:r>
      <w:proofErr w:type="gramEnd"/>
      <w:r>
        <w:rPr>
          <w:rFonts w:ascii="Times New Roman" w:hAnsi="Times New Roman" w:cs="Times New Roman"/>
          <w:color w:val="000000"/>
          <w:spacing w:val="-1"/>
          <w:sz w:val="28"/>
          <w:szCs w:val="28"/>
        </w:rPr>
        <w:t>тарые</w:t>
      </w:r>
      <w:proofErr w:type="spellEnd"/>
      <w:r>
        <w:rPr>
          <w:rFonts w:ascii="Times New Roman" w:hAnsi="Times New Roman" w:cs="Times New Roman"/>
          <w:color w:val="000000"/>
          <w:spacing w:val="-1"/>
          <w:sz w:val="28"/>
          <w:szCs w:val="28"/>
        </w:rPr>
        <w:t xml:space="preserve"> </w:t>
      </w:r>
      <w:proofErr w:type="spellStart"/>
      <w:r>
        <w:rPr>
          <w:rFonts w:ascii="Times New Roman" w:hAnsi="Times New Roman" w:cs="Times New Roman"/>
          <w:color w:val="000000"/>
          <w:spacing w:val="-1"/>
          <w:sz w:val="28"/>
          <w:szCs w:val="28"/>
        </w:rPr>
        <w:t>Чуаклы</w:t>
      </w:r>
      <w:proofErr w:type="spellEnd"/>
      <w:r>
        <w:rPr>
          <w:rFonts w:ascii="Times New Roman" w:hAnsi="Times New Roman" w:cs="Times New Roman"/>
          <w:color w:val="000000"/>
          <w:spacing w:val="-1"/>
          <w:sz w:val="28"/>
          <w:szCs w:val="28"/>
        </w:rPr>
        <w:t xml:space="preserve">   </w:t>
      </w:r>
      <w:r w:rsidR="00780D4D">
        <w:rPr>
          <w:rFonts w:ascii="Times New Roman" w:hAnsi="Times New Roman" w:cs="Times New Roman"/>
          <w:color w:val="000000"/>
          <w:spacing w:val="-1"/>
          <w:sz w:val="28"/>
          <w:szCs w:val="28"/>
        </w:rPr>
        <w:t xml:space="preserve"> Коминтерна д.18  </w:t>
      </w:r>
      <w:r w:rsidR="00780D4D" w:rsidRPr="00780D4D">
        <w:rPr>
          <w:rFonts w:ascii="Times New Roman" w:hAnsi="Times New Roman" w:cs="Times New Roman"/>
          <w:color w:val="000000"/>
          <w:spacing w:val="-1"/>
          <w:sz w:val="28"/>
          <w:szCs w:val="28"/>
        </w:rPr>
        <w:t>.</w:t>
      </w:r>
    </w:p>
    <w:p w:rsidR="00780D4D" w:rsidRPr="00780D4D" w:rsidRDefault="00780D4D" w:rsidP="00780D4D">
      <w:pPr>
        <w:widowControl/>
        <w:shd w:val="clear" w:color="auto" w:fill="FFFFFF"/>
        <w:autoSpaceDE/>
        <w:autoSpaceDN/>
        <w:adjustRightInd/>
        <w:spacing w:before="7"/>
        <w:ind w:right="29" w:firstLine="709"/>
        <w:jc w:val="both"/>
        <w:rPr>
          <w:rFonts w:ascii="Times New Roman" w:hAnsi="Times New Roman" w:cs="Times New Roman"/>
          <w:color w:val="000000"/>
          <w:spacing w:val="-1"/>
          <w:sz w:val="28"/>
          <w:szCs w:val="28"/>
        </w:rPr>
      </w:pPr>
      <w:r w:rsidRPr="00780D4D">
        <w:rPr>
          <w:rFonts w:ascii="Times New Roman" w:hAnsi="Times New Roman" w:cs="Times New Roman"/>
          <w:color w:val="000000"/>
          <w:spacing w:val="-1"/>
          <w:sz w:val="28"/>
          <w:szCs w:val="28"/>
        </w:rPr>
        <w:t xml:space="preserve">2. Выделить и оборудовать на территории избирательного участка </w:t>
      </w:r>
      <w:r w:rsidR="00757329">
        <w:rPr>
          <w:rFonts w:ascii="Times New Roman" w:hAnsi="Times New Roman" w:cs="Times New Roman"/>
          <w:color w:val="000000"/>
          <w:spacing w:val="-1"/>
          <w:sz w:val="28"/>
          <w:szCs w:val="28"/>
        </w:rPr>
        <w:t xml:space="preserve">1352 </w:t>
      </w:r>
      <w:r w:rsidRPr="00780D4D">
        <w:rPr>
          <w:rFonts w:ascii="Times New Roman" w:hAnsi="Times New Roman" w:cs="Times New Roman"/>
          <w:color w:val="000000"/>
          <w:spacing w:val="-1"/>
          <w:sz w:val="28"/>
          <w:szCs w:val="28"/>
        </w:rPr>
        <w:t>специальные места для размещения агитационных печатных материалов:</w:t>
      </w:r>
    </w:p>
    <w:p w:rsidR="00757329" w:rsidRPr="00780D4D" w:rsidRDefault="00780D4D" w:rsidP="00757329">
      <w:pPr>
        <w:widowControl/>
        <w:shd w:val="clear" w:color="auto" w:fill="FFFFFF"/>
        <w:autoSpaceDE/>
        <w:autoSpaceDN/>
        <w:adjustRightInd/>
        <w:spacing w:before="7"/>
        <w:ind w:right="29" w:firstLine="709"/>
        <w:jc w:val="both"/>
        <w:rPr>
          <w:rFonts w:ascii="Times New Roman" w:hAnsi="Times New Roman" w:cs="Times New Roman"/>
          <w:color w:val="000000"/>
          <w:spacing w:val="-1"/>
          <w:sz w:val="28"/>
          <w:szCs w:val="28"/>
        </w:rPr>
      </w:pPr>
      <w:r w:rsidRPr="00780D4D">
        <w:rPr>
          <w:rFonts w:ascii="Times New Roman" w:hAnsi="Times New Roman" w:cs="Times New Roman"/>
          <w:color w:val="000000"/>
          <w:spacing w:val="-1"/>
          <w:sz w:val="28"/>
          <w:szCs w:val="28"/>
        </w:rPr>
        <w:t xml:space="preserve">в административном здании </w:t>
      </w:r>
      <w:r w:rsidR="00757329" w:rsidRPr="00780D4D">
        <w:rPr>
          <w:rFonts w:ascii="Times New Roman" w:hAnsi="Times New Roman" w:cs="Times New Roman"/>
          <w:sz w:val="28"/>
          <w:szCs w:val="28"/>
        </w:rPr>
        <w:t xml:space="preserve">Совета </w:t>
      </w:r>
      <w:proofErr w:type="spellStart"/>
      <w:r w:rsidR="00757329" w:rsidRPr="00780D4D">
        <w:rPr>
          <w:rFonts w:ascii="Times New Roman" w:hAnsi="Times New Roman" w:cs="Times New Roman"/>
          <w:sz w:val="28"/>
          <w:szCs w:val="28"/>
        </w:rPr>
        <w:t>Старочукалинского</w:t>
      </w:r>
      <w:proofErr w:type="spellEnd"/>
      <w:r w:rsidR="00757329" w:rsidRPr="00780D4D">
        <w:rPr>
          <w:rFonts w:ascii="Times New Roman" w:hAnsi="Times New Roman" w:cs="Times New Roman"/>
          <w:sz w:val="28"/>
          <w:szCs w:val="28"/>
        </w:rPr>
        <w:t xml:space="preserve"> сельского поселения</w:t>
      </w:r>
      <w:r w:rsidR="00757329" w:rsidRPr="00780D4D">
        <w:t xml:space="preserve">  </w:t>
      </w:r>
      <w:r w:rsidR="00757329" w:rsidRPr="00780D4D">
        <w:rPr>
          <w:rFonts w:ascii="Times New Roman" w:hAnsi="Times New Roman" w:cs="Times New Roman"/>
          <w:color w:val="000000"/>
          <w:spacing w:val="-1"/>
          <w:sz w:val="28"/>
          <w:szCs w:val="28"/>
        </w:rPr>
        <w:t xml:space="preserve">по адресу: </w:t>
      </w:r>
      <w:r w:rsidR="00757329">
        <w:t xml:space="preserve"> </w:t>
      </w:r>
      <w:r w:rsidR="00757329" w:rsidRPr="00780D4D">
        <w:rPr>
          <w:rFonts w:ascii="Times New Roman" w:hAnsi="Times New Roman" w:cs="Times New Roman"/>
          <w:sz w:val="28"/>
          <w:szCs w:val="28"/>
        </w:rPr>
        <w:t>улица Коминтерна, д.21</w:t>
      </w:r>
      <w:r w:rsidR="00757329" w:rsidRPr="00780D4D">
        <w:rPr>
          <w:rFonts w:ascii="Times New Roman" w:hAnsi="Times New Roman" w:cs="Times New Roman"/>
          <w:color w:val="000000"/>
          <w:spacing w:val="-1"/>
          <w:sz w:val="28"/>
          <w:szCs w:val="28"/>
        </w:rPr>
        <w:t>;</w:t>
      </w:r>
    </w:p>
    <w:p w:rsidR="00780D4D" w:rsidRPr="00780D4D" w:rsidRDefault="00780D4D" w:rsidP="00780D4D">
      <w:pPr>
        <w:widowControl/>
        <w:shd w:val="clear" w:color="auto" w:fill="FFFFFF"/>
        <w:autoSpaceDE/>
        <w:autoSpaceDN/>
        <w:adjustRightInd/>
        <w:spacing w:before="7"/>
        <w:ind w:right="29" w:firstLine="709"/>
        <w:jc w:val="both"/>
        <w:rPr>
          <w:rFonts w:ascii="Times New Roman" w:hAnsi="Times New Roman" w:cs="Times New Roman"/>
          <w:color w:val="000000"/>
          <w:spacing w:val="-1"/>
          <w:sz w:val="28"/>
          <w:szCs w:val="28"/>
        </w:rPr>
      </w:pPr>
      <w:r w:rsidRPr="00780D4D">
        <w:rPr>
          <w:rFonts w:ascii="Times New Roman" w:hAnsi="Times New Roman" w:cs="Times New Roman"/>
          <w:color w:val="000000"/>
          <w:spacing w:val="-1"/>
          <w:sz w:val="28"/>
          <w:szCs w:val="28"/>
        </w:rPr>
        <w:t xml:space="preserve">в здании сельского клуба по адресу: </w:t>
      </w:r>
      <w:r w:rsidR="00757329">
        <w:rPr>
          <w:rFonts w:ascii="Times New Roman" w:hAnsi="Times New Roman" w:cs="Times New Roman"/>
          <w:color w:val="000000"/>
          <w:spacing w:val="-1"/>
          <w:sz w:val="28"/>
          <w:szCs w:val="28"/>
        </w:rPr>
        <w:t xml:space="preserve"> </w:t>
      </w:r>
      <w:proofErr w:type="spellStart"/>
      <w:r w:rsidR="00757329">
        <w:rPr>
          <w:rFonts w:ascii="Times New Roman" w:hAnsi="Times New Roman" w:cs="Times New Roman"/>
          <w:color w:val="000000"/>
          <w:spacing w:val="-1"/>
          <w:sz w:val="28"/>
          <w:szCs w:val="28"/>
        </w:rPr>
        <w:t>с</w:t>
      </w:r>
      <w:proofErr w:type="gramStart"/>
      <w:r w:rsidR="00757329">
        <w:rPr>
          <w:rFonts w:ascii="Times New Roman" w:hAnsi="Times New Roman" w:cs="Times New Roman"/>
          <w:color w:val="000000"/>
          <w:spacing w:val="-1"/>
          <w:sz w:val="28"/>
          <w:szCs w:val="28"/>
        </w:rPr>
        <w:t>.С</w:t>
      </w:r>
      <w:proofErr w:type="gramEnd"/>
      <w:r w:rsidR="00757329">
        <w:rPr>
          <w:rFonts w:ascii="Times New Roman" w:hAnsi="Times New Roman" w:cs="Times New Roman"/>
          <w:color w:val="000000"/>
          <w:spacing w:val="-1"/>
          <w:sz w:val="28"/>
          <w:szCs w:val="28"/>
        </w:rPr>
        <w:t>тарые</w:t>
      </w:r>
      <w:proofErr w:type="spellEnd"/>
      <w:r w:rsidR="00757329">
        <w:rPr>
          <w:rFonts w:ascii="Times New Roman" w:hAnsi="Times New Roman" w:cs="Times New Roman"/>
          <w:color w:val="000000"/>
          <w:spacing w:val="-1"/>
          <w:sz w:val="28"/>
          <w:szCs w:val="28"/>
        </w:rPr>
        <w:t xml:space="preserve"> </w:t>
      </w:r>
      <w:proofErr w:type="spellStart"/>
      <w:r w:rsidR="00757329">
        <w:rPr>
          <w:rFonts w:ascii="Times New Roman" w:hAnsi="Times New Roman" w:cs="Times New Roman"/>
          <w:color w:val="000000"/>
          <w:spacing w:val="-1"/>
          <w:sz w:val="28"/>
          <w:szCs w:val="28"/>
        </w:rPr>
        <w:t>Чукалы</w:t>
      </w:r>
      <w:proofErr w:type="spellEnd"/>
      <w:r w:rsidR="00757329">
        <w:rPr>
          <w:rFonts w:ascii="Times New Roman" w:hAnsi="Times New Roman" w:cs="Times New Roman"/>
          <w:color w:val="000000"/>
          <w:spacing w:val="-1"/>
          <w:sz w:val="28"/>
          <w:szCs w:val="28"/>
        </w:rPr>
        <w:t xml:space="preserve"> , Коминтерна д.18  </w:t>
      </w:r>
      <w:r w:rsidRPr="00780D4D">
        <w:rPr>
          <w:rFonts w:ascii="Times New Roman" w:hAnsi="Times New Roman" w:cs="Times New Roman"/>
          <w:color w:val="000000"/>
          <w:spacing w:val="-1"/>
          <w:sz w:val="28"/>
          <w:szCs w:val="28"/>
        </w:rPr>
        <w:t>;</w:t>
      </w:r>
    </w:p>
    <w:p w:rsidR="00780D4D" w:rsidRPr="00780D4D" w:rsidRDefault="00780D4D" w:rsidP="00780D4D">
      <w:pPr>
        <w:widowControl/>
        <w:shd w:val="clear" w:color="auto" w:fill="FFFFFF"/>
        <w:autoSpaceDE/>
        <w:autoSpaceDN/>
        <w:adjustRightInd/>
        <w:spacing w:before="7"/>
        <w:ind w:right="29" w:firstLine="709"/>
        <w:jc w:val="both"/>
        <w:rPr>
          <w:rFonts w:ascii="Times New Roman" w:hAnsi="Times New Roman" w:cs="Times New Roman"/>
          <w:color w:val="000000"/>
          <w:spacing w:val="-1"/>
          <w:sz w:val="28"/>
          <w:szCs w:val="28"/>
        </w:rPr>
      </w:pPr>
      <w:r w:rsidRPr="00780D4D">
        <w:rPr>
          <w:rFonts w:ascii="Times New Roman" w:hAnsi="Times New Roman" w:cs="Times New Roman"/>
          <w:color w:val="000000"/>
          <w:spacing w:val="-1"/>
          <w:sz w:val="28"/>
          <w:szCs w:val="28"/>
        </w:rPr>
        <w:t>в здании МБОУ «</w:t>
      </w:r>
      <w:proofErr w:type="spellStart"/>
      <w:r w:rsidR="00757329">
        <w:rPr>
          <w:rFonts w:ascii="Times New Roman" w:hAnsi="Times New Roman" w:cs="Times New Roman"/>
          <w:color w:val="000000"/>
          <w:spacing w:val="-1"/>
          <w:sz w:val="28"/>
          <w:szCs w:val="28"/>
        </w:rPr>
        <w:t>Старочукалинской</w:t>
      </w:r>
      <w:proofErr w:type="spellEnd"/>
      <w:r w:rsidR="00757329">
        <w:rPr>
          <w:rFonts w:ascii="Times New Roman" w:hAnsi="Times New Roman" w:cs="Times New Roman"/>
          <w:color w:val="000000"/>
          <w:spacing w:val="-1"/>
          <w:sz w:val="28"/>
          <w:szCs w:val="28"/>
        </w:rPr>
        <w:t xml:space="preserve"> </w:t>
      </w:r>
      <w:r w:rsidRPr="00780D4D">
        <w:rPr>
          <w:rFonts w:ascii="Times New Roman" w:hAnsi="Times New Roman" w:cs="Times New Roman"/>
          <w:color w:val="000000"/>
          <w:spacing w:val="-1"/>
          <w:sz w:val="28"/>
          <w:szCs w:val="28"/>
        </w:rPr>
        <w:t xml:space="preserve"> средней общеобразовательной школы» по адресу: </w:t>
      </w:r>
      <w:proofErr w:type="spellStart"/>
      <w:r w:rsidR="004F76DD">
        <w:rPr>
          <w:rFonts w:ascii="Times New Roman" w:hAnsi="Times New Roman" w:cs="Times New Roman"/>
          <w:color w:val="000000"/>
          <w:spacing w:val="-1"/>
          <w:sz w:val="28"/>
          <w:szCs w:val="28"/>
        </w:rPr>
        <w:t>с</w:t>
      </w:r>
      <w:proofErr w:type="gramStart"/>
      <w:r w:rsidR="004F76DD">
        <w:rPr>
          <w:rFonts w:ascii="Times New Roman" w:hAnsi="Times New Roman" w:cs="Times New Roman"/>
          <w:color w:val="000000"/>
          <w:spacing w:val="-1"/>
          <w:sz w:val="28"/>
          <w:szCs w:val="28"/>
        </w:rPr>
        <w:t>.С</w:t>
      </w:r>
      <w:proofErr w:type="gramEnd"/>
      <w:r w:rsidR="004F76DD">
        <w:rPr>
          <w:rFonts w:ascii="Times New Roman" w:hAnsi="Times New Roman" w:cs="Times New Roman"/>
          <w:color w:val="000000"/>
          <w:spacing w:val="-1"/>
          <w:sz w:val="28"/>
          <w:szCs w:val="28"/>
        </w:rPr>
        <w:t>тарые</w:t>
      </w:r>
      <w:proofErr w:type="spellEnd"/>
      <w:r w:rsidR="004F76DD">
        <w:rPr>
          <w:rFonts w:ascii="Times New Roman" w:hAnsi="Times New Roman" w:cs="Times New Roman"/>
          <w:color w:val="000000"/>
          <w:spacing w:val="-1"/>
          <w:sz w:val="28"/>
          <w:szCs w:val="28"/>
        </w:rPr>
        <w:t xml:space="preserve"> </w:t>
      </w:r>
      <w:proofErr w:type="spellStart"/>
      <w:r w:rsidR="004F76DD">
        <w:rPr>
          <w:rFonts w:ascii="Times New Roman" w:hAnsi="Times New Roman" w:cs="Times New Roman"/>
          <w:color w:val="000000"/>
          <w:spacing w:val="-1"/>
          <w:sz w:val="28"/>
          <w:szCs w:val="28"/>
        </w:rPr>
        <w:t>Чукалы</w:t>
      </w:r>
      <w:proofErr w:type="spellEnd"/>
      <w:r w:rsidR="004F76DD">
        <w:rPr>
          <w:rFonts w:ascii="Times New Roman" w:hAnsi="Times New Roman" w:cs="Times New Roman"/>
          <w:color w:val="000000"/>
          <w:spacing w:val="-1"/>
          <w:sz w:val="28"/>
          <w:szCs w:val="28"/>
        </w:rPr>
        <w:t xml:space="preserve"> , </w:t>
      </w:r>
      <w:r w:rsidR="00757329">
        <w:rPr>
          <w:rFonts w:ascii="Times New Roman" w:hAnsi="Times New Roman" w:cs="Times New Roman"/>
          <w:color w:val="000000"/>
          <w:spacing w:val="-1"/>
          <w:sz w:val="28"/>
          <w:szCs w:val="28"/>
        </w:rPr>
        <w:t>Коминтерна  д.12</w:t>
      </w:r>
      <w:r w:rsidR="004F76DD">
        <w:rPr>
          <w:rFonts w:ascii="Times New Roman" w:hAnsi="Times New Roman" w:cs="Times New Roman"/>
          <w:color w:val="000000"/>
          <w:spacing w:val="-1"/>
          <w:sz w:val="28"/>
          <w:szCs w:val="28"/>
        </w:rPr>
        <w:t>;</w:t>
      </w:r>
      <w:bookmarkStart w:id="0" w:name="_GoBack"/>
      <w:bookmarkEnd w:id="0"/>
    </w:p>
    <w:p w:rsidR="00780D4D" w:rsidRPr="00780D4D" w:rsidRDefault="00780D4D" w:rsidP="00941C51">
      <w:pPr>
        <w:widowControl/>
        <w:shd w:val="clear" w:color="auto" w:fill="FFFFFF"/>
        <w:autoSpaceDE/>
        <w:autoSpaceDN/>
        <w:adjustRightInd/>
        <w:spacing w:before="7"/>
        <w:ind w:right="29" w:firstLine="709"/>
        <w:jc w:val="both"/>
        <w:rPr>
          <w:rFonts w:ascii="Times New Roman" w:hAnsi="Times New Roman" w:cs="Times New Roman"/>
          <w:color w:val="000000"/>
          <w:spacing w:val="-1"/>
          <w:sz w:val="28"/>
          <w:szCs w:val="28"/>
        </w:rPr>
      </w:pPr>
      <w:r w:rsidRPr="00780D4D">
        <w:rPr>
          <w:rFonts w:ascii="Times New Roman" w:hAnsi="Times New Roman" w:cs="Times New Roman"/>
          <w:color w:val="000000"/>
          <w:spacing w:val="-1"/>
          <w:sz w:val="28"/>
          <w:szCs w:val="28"/>
        </w:rPr>
        <w:t>3. Обнародовать настоящее постановление на информационных стендах поселения.</w:t>
      </w:r>
    </w:p>
    <w:p w:rsidR="00780D4D" w:rsidRPr="00780D4D" w:rsidRDefault="00780D4D" w:rsidP="00780D4D">
      <w:pPr>
        <w:widowControl/>
        <w:autoSpaceDE/>
        <w:autoSpaceDN/>
        <w:adjustRightInd/>
        <w:ind w:firstLine="709"/>
        <w:jc w:val="both"/>
        <w:rPr>
          <w:rFonts w:ascii="Times New Roman" w:hAnsi="Times New Roman" w:cs="Times New Roman"/>
          <w:color w:val="000000"/>
          <w:sz w:val="28"/>
          <w:szCs w:val="28"/>
        </w:rPr>
      </w:pPr>
      <w:r w:rsidRPr="00780D4D">
        <w:rPr>
          <w:rFonts w:ascii="Times New Roman" w:hAnsi="Times New Roman" w:cs="Times New Roman"/>
          <w:color w:val="000000"/>
          <w:sz w:val="28"/>
          <w:szCs w:val="28"/>
        </w:rPr>
        <w:t xml:space="preserve">Глава </w:t>
      </w:r>
      <w:proofErr w:type="spellStart"/>
      <w:r w:rsidR="00941C51">
        <w:rPr>
          <w:rFonts w:ascii="Times New Roman" w:hAnsi="Times New Roman" w:cs="Times New Roman"/>
          <w:color w:val="000000"/>
          <w:sz w:val="28"/>
          <w:szCs w:val="28"/>
        </w:rPr>
        <w:t>Старочукалинского</w:t>
      </w:r>
      <w:proofErr w:type="spellEnd"/>
      <w:r w:rsidR="00941C51">
        <w:rPr>
          <w:rFonts w:ascii="Times New Roman" w:hAnsi="Times New Roman" w:cs="Times New Roman"/>
          <w:color w:val="000000"/>
          <w:sz w:val="28"/>
          <w:szCs w:val="28"/>
        </w:rPr>
        <w:t xml:space="preserve"> </w:t>
      </w:r>
    </w:p>
    <w:p w:rsidR="00780D4D" w:rsidRPr="00780D4D" w:rsidRDefault="00780D4D" w:rsidP="00780D4D">
      <w:pPr>
        <w:widowControl/>
        <w:autoSpaceDE/>
        <w:autoSpaceDN/>
        <w:adjustRightInd/>
        <w:ind w:firstLine="709"/>
        <w:jc w:val="both"/>
        <w:rPr>
          <w:rFonts w:ascii="Times New Roman" w:hAnsi="Times New Roman" w:cs="Times New Roman"/>
          <w:color w:val="000000"/>
          <w:sz w:val="28"/>
          <w:szCs w:val="28"/>
        </w:rPr>
      </w:pPr>
      <w:r w:rsidRPr="00780D4D">
        <w:rPr>
          <w:rFonts w:ascii="Times New Roman" w:hAnsi="Times New Roman" w:cs="Times New Roman"/>
          <w:color w:val="000000"/>
          <w:sz w:val="28"/>
          <w:szCs w:val="28"/>
        </w:rPr>
        <w:t>сельского поселения</w:t>
      </w:r>
      <w:r w:rsidR="00941C51">
        <w:rPr>
          <w:rFonts w:ascii="Times New Roman" w:hAnsi="Times New Roman" w:cs="Times New Roman"/>
          <w:color w:val="000000"/>
          <w:sz w:val="28"/>
          <w:szCs w:val="28"/>
        </w:rPr>
        <w:t xml:space="preserve">:                          </w:t>
      </w:r>
      <w:proofErr w:type="spellStart"/>
      <w:r w:rsidR="00941C51">
        <w:rPr>
          <w:rFonts w:ascii="Times New Roman" w:hAnsi="Times New Roman" w:cs="Times New Roman"/>
          <w:color w:val="000000"/>
          <w:sz w:val="28"/>
          <w:szCs w:val="28"/>
        </w:rPr>
        <w:t>Р.Р.Низамутдинов</w:t>
      </w:r>
      <w:proofErr w:type="spellEnd"/>
      <w:r w:rsidR="00941C51">
        <w:rPr>
          <w:rFonts w:ascii="Times New Roman" w:hAnsi="Times New Roman" w:cs="Times New Roman"/>
          <w:color w:val="000000"/>
          <w:sz w:val="28"/>
          <w:szCs w:val="28"/>
        </w:rPr>
        <w:t xml:space="preserve">      </w:t>
      </w:r>
      <w:r w:rsidRPr="00780D4D">
        <w:rPr>
          <w:rFonts w:ascii="Times New Roman" w:hAnsi="Times New Roman" w:cs="Times New Roman"/>
          <w:color w:val="000000"/>
          <w:sz w:val="28"/>
          <w:szCs w:val="28"/>
        </w:rPr>
        <w:t xml:space="preserve">                                                            </w:t>
      </w:r>
    </w:p>
    <w:p w:rsidR="00780D4D" w:rsidRPr="00780D4D" w:rsidRDefault="00780D4D" w:rsidP="00941C51">
      <w:pPr>
        <w:widowControl/>
        <w:autoSpaceDE/>
        <w:autoSpaceDN/>
        <w:adjustRightInd/>
        <w:jc w:val="both"/>
        <w:rPr>
          <w:rFonts w:ascii="Times New Roman" w:hAnsi="Times New Roman" w:cs="Times New Roman"/>
          <w:color w:val="000000"/>
          <w:sz w:val="28"/>
          <w:szCs w:val="28"/>
        </w:rPr>
      </w:pPr>
    </w:p>
    <w:p w:rsidR="00780D4D" w:rsidRPr="00780D4D" w:rsidRDefault="00780D4D" w:rsidP="00780D4D">
      <w:pPr>
        <w:widowControl/>
        <w:tabs>
          <w:tab w:val="left" w:pos="8533"/>
        </w:tabs>
        <w:autoSpaceDE/>
        <w:autoSpaceDN/>
        <w:adjustRightInd/>
        <w:rPr>
          <w:rFonts w:ascii="Times New Roman" w:hAnsi="Times New Roman" w:cs="Times New Roman"/>
          <w:sz w:val="24"/>
          <w:szCs w:val="24"/>
        </w:rPr>
      </w:pPr>
    </w:p>
    <w:p w:rsidR="00780D4D" w:rsidRPr="00780D4D" w:rsidRDefault="00780D4D" w:rsidP="00780D4D">
      <w:pPr>
        <w:widowControl/>
        <w:tabs>
          <w:tab w:val="left" w:pos="8533"/>
        </w:tabs>
        <w:autoSpaceDE/>
        <w:autoSpaceDN/>
        <w:adjustRightInd/>
        <w:rPr>
          <w:rFonts w:ascii="Times New Roman" w:hAnsi="Times New Roman" w:cs="Times New Roman"/>
          <w:sz w:val="24"/>
          <w:szCs w:val="24"/>
        </w:rPr>
      </w:pPr>
    </w:p>
    <w:p w:rsidR="00780D4D" w:rsidRPr="00780D4D" w:rsidRDefault="00780D4D" w:rsidP="00780D4D">
      <w:pPr>
        <w:widowControl/>
        <w:tabs>
          <w:tab w:val="left" w:pos="8533"/>
        </w:tabs>
        <w:autoSpaceDE/>
        <w:autoSpaceDN/>
        <w:adjustRightInd/>
        <w:jc w:val="both"/>
        <w:rPr>
          <w:rFonts w:ascii="Times New Roman" w:hAnsi="Times New Roman" w:cs="Times New Roman"/>
          <w:i/>
          <w:sz w:val="28"/>
          <w:szCs w:val="28"/>
        </w:rPr>
      </w:pPr>
      <w:r w:rsidRPr="00780D4D">
        <w:rPr>
          <w:rFonts w:ascii="Times New Roman" w:hAnsi="Times New Roman" w:cs="Times New Roman"/>
          <w:i/>
          <w:sz w:val="28"/>
          <w:szCs w:val="28"/>
        </w:rPr>
        <w:t xml:space="preserve">   В соответствии действующим законодательством агитационный период начинается со дня выдвижения кандидата, списка кандидатов. Агитационный период прекращается в ноль часов по местному времени за одни сутки до дня голосования. Проведение предвыборной агитации в день голосования и в предшествующий ему день запрещается</w:t>
      </w:r>
      <w:r w:rsidRPr="00780D4D">
        <w:rPr>
          <w:rFonts w:ascii="Times New Roman" w:hAnsi="Times New Roman" w:cs="Times New Roman"/>
          <w:b/>
          <w:i/>
          <w:sz w:val="28"/>
          <w:szCs w:val="28"/>
        </w:rPr>
        <w:t>. К агитационным материалам отнесены печатные, аудиовизуальные и иные материалы, содержащие признаки предвыборной агитации, и предназначенные для массового распространения, обнародования в период избирательной кампании. Размещение печатных агитационных материалов осуществляется в специально выделенных органами местного самоуправления местах на территории каждого избирательного участка.</w:t>
      </w:r>
      <w:r w:rsidRPr="00780D4D">
        <w:rPr>
          <w:rFonts w:ascii="Times New Roman" w:hAnsi="Times New Roman" w:cs="Times New Roman"/>
          <w:i/>
          <w:sz w:val="28"/>
          <w:szCs w:val="28"/>
        </w:rPr>
        <w:t xml:space="preserve">     </w:t>
      </w:r>
    </w:p>
    <w:p w:rsidR="00780D4D" w:rsidRPr="00780D4D" w:rsidRDefault="00780D4D" w:rsidP="00780D4D">
      <w:pPr>
        <w:widowControl/>
        <w:tabs>
          <w:tab w:val="left" w:pos="8533"/>
        </w:tabs>
        <w:autoSpaceDE/>
        <w:autoSpaceDN/>
        <w:adjustRightInd/>
        <w:jc w:val="both"/>
        <w:rPr>
          <w:rFonts w:ascii="Times New Roman" w:hAnsi="Times New Roman" w:cs="Times New Roman"/>
          <w:i/>
          <w:sz w:val="28"/>
          <w:szCs w:val="28"/>
        </w:rPr>
      </w:pPr>
      <w:r w:rsidRPr="00780D4D">
        <w:rPr>
          <w:rFonts w:ascii="Times New Roman" w:hAnsi="Times New Roman" w:cs="Times New Roman"/>
          <w:i/>
          <w:sz w:val="28"/>
          <w:szCs w:val="28"/>
        </w:rPr>
        <w:t xml:space="preserve">     Кроме того, печатные агитационные</w:t>
      </w:r>
      <w:r w:rsidRPr="00780D4D">
        <w:rPr>
          <w:rFonts w:ascii="Times New Roman" w:hAnsi="Times New Roman" w:cs="Times New Roman"/>
          <w:b/>
          <w:i/>
          <w:sz w:val="28"/>
          <w:szCs w:val="28"/>
        </w:rPr>
        <w:t xml:space="preserve"> материалы могут вывешиваться (расклеиваться, размещаться</w:t>
      </w:r>
      <w:r w:rsidRPr="00780D4D">
        <w:rPr>
          <w:rFonts w:ascii="Times New Roman" w:hAnsi="Times New Roman" w:cs="Times New Roman"/>
          <w:i/>
          <w:sz w:val="28"/>
          <w:szCs w:val="28"/>
        </w:rPr>
        <w:t>) в помещениях, на зданиях, сооружениях и иных объектах</w:t>
      </w:r>
      <w:r w:rsidRPr="00780D4D">
        <w:rPr>
          <w:rFonts w:ascii="Times New Roman" w:hAnsi="Times New Roman" w:cs="Times New Roman"/>
          <w:b/>
          <w:i/>
          <w:sz w:val="28"/>
          <w:szCs w:val="28"/>
        </w:rPr>
        <w:t xml:space="preserve"> только с согласия и на условиях собственников, владельцев указанных объектов. </w:t>
      </w:r>
      <w:r w:rsidRPr="00780D4D">
        <w:rPr>
          <w:rFonts w:ascii="Times New Roman" w:hAnsi="Times New Roman" w:cs="Times New Roman"/>
          <w:i/>
          <w:sz w:val="28"/>
          <w:szCs w:val="28"/>
        </w:rPr>
        <w:t xml:space="preserve">При этом собственники, владельцы вышеуказанных объектов обязаны обеспечить кандидатам, избирательным объединениям </w:t>
      </w:r>
      <w:r w:rsidRPr="00780D4D">
        <w:rPr>
          <w:rFonts w:ascii="Times New Roman" w:hAnsi="Times New Roman" w:cs="Times New Roman"/>
          <w:b/>
          <w:i/>
          <w:sz w:val="28"/>
          <w:szCs w:val="28"/>
        </w:rPr>
        <w:t>равные условия для размещения агитационных материалов</w:t>
      </w:r>
      <w:r w:rsidRPr="00780D4D">
        <w:rPr>
          <w:rFonts w:ascii="Times New Roman" w:hAnsi="Times New Roman" w:cs="Times New Roman"/>
          <w:i/>
          <w:sz w:val="28"/>
          <w:szCs w:val="28"/>
        </w:rPr>
        <w:t>.</w:t>
      </w:r>
    </w:p>
    <w:p w:rsidR="00780D4D" w:rsidRPr="00780D4D" w:rsidRDefault="00780D4D" w:rsidP="00780D4D">
      <w:pPr>
        <w:widowControl/>
        <w:tabs>
          <w:tab w:val="left" w:pos="8533"/>
        </w:tabs>
        <w:autoSpaceDE/>
        <w:autoSpaceDN/>
        <w:adjustRightInd/>
        <w:jc w:val="both"/>
        <w:rPr>
          <w:rFonts w:ascii="Times New Roman" w:hAnsi="Times New Roman" w:cs="Times New Roman"/>
          <w:i/>
          <w:sz w:val="28"/>
          <w:szCs w:val="28"/>
        </w:rPr>
      </w:pPr>
      <w:r w:rsidRPr="00780D4D">
        <w:rPr>
          <w:rFonts w:ascii="Times New Roman" w:hAnsi="Times New Roman" w:cs="Times New Roman"/>
          <w:b/>
          <w:i/>
          <w:sz w:val="28"/>
          <w:szCs w:val="28"/>
        </w:rPr>
        <w:t xml:space="preserve">     Запрещается </w:t>
      </w:r>
      <w:r w:rsidRPr="00780D4D">
        <w:rPr>
          <w:rFonts w:ascii="Times New Roman" w:hAnsi="Times New Roman" w:cs="Times New Roman"/>
          <w:i/>
          <w:sz w:val="28"/>
          <w:szCs w:val="28"/>
        </w:rPr>
        <w:t>вывешивать (расклеивать, размещать) печатные агитационные материалы на памятниках, обелисках, зданиях, сооружениях и в помещениях, имеющих историческую, культурную или архитектурную ценность, а также в зданиях, в которых размещены избирательные комиссии, помещения для голосования, и на расстоянии менее 50 метров от входа в них.</w:t>
      </w:r>
    </w:p>
    <w:p w:rsidR="00780D4D" w:rsidRPr="00780D4D" w:rsidRDefault="00780D4D" w:rsidP="00780D4D">
      <w:pPr>
        <w:widowControl/>
        <w:tabs>
          <w:tab w:val="left" w:pos="8533"/>
        </w:tabs>
        <w:autoSpaceDE/>
        <w:autoSpaceDN/>
        <w:adjustRightInd/>
        <w:jc w:val="both"/>
        <w:rPr>
          <w:rFonts w:ascii="Times New Roman" w:hAnsi="Times New Roman" w:cs="Times New Roman"/>
          <w:i/>
          <w:sz w:val="28"/>
          <w:szCs w:val="28"/>
        </w:rPr>
      </w:pPr>
      <w:r w:rsidRPr="00780D4D">
        <w:rPr>
          <w:rFonts w:ascii="Times New Roman" w:hAnsi="Times New Roman" w:cs="Times New Roman"/>
          <w:i/>
          <w:sz w:val="28"/>
          <w:szCs w:val="28"/>
        </w:rPr>
        <w:t xml:space="preserve">     Размещение агитационных материалов, в нарушение вышеуказанных требований, образует состав административного правонарушения, предусмотренного ст. 5.12 Кодекса  Российской Федерации об административных правонарушениях. Вместе с тем, собственник объекта на котором без его согласия размещен агитационный материал, за его уничтожение ответственности по ст. 5.14 Кодекса Российской Федерации об административных правонарушениях за умышленное уничтожение или повреждение информационных либо агитационных печатных материалов не несет.</w:t>
      </w:r>
    </w:p>
    <w:p w:rsidR="00731A16" w:rsidRDefault="00780D4D" w:rsidP="00780D4D">
      <w:r w:rsidRPr="00780D4D">
        <w:rPr>
          <w:rFonts w:ascii="Times New Roman" w:hAnsi="Times New Roman" w:cs="Times New Roman"/>
          <w:i/>
          <w:sz w:val="28"/>
          <w:szCs w:val="28"/>
        </w:rPr>
        <w:t xml:space="preserve">   </w:t>
      </w:r>
      <w:r w:rsidRPr="00780D4D">
        <w:rPr>
          <w:rFonts w:ascii="Times New Roman" w:hAnsi="Times New Roman" w:cs="Times New Roman"/>
          <w:i/>
          <w:sz w:val="28"/>
          <w:szCs w:val="28"/>
        </w:rPr>
        <w:tab/>
      </w:r>
      <w:r w:rsidRPr="00780D4D">
        <w:rPr>
          <w:rFonts w:ascii="Times New Roman" w:hAnsi="Times New Roman" w:cs="Times New Roman"/>
          <w:i/>
          <w:sz w:val="28"/>
          <w:szCs w:val="28"/>
        </w:rPr>
        <w:tab/>
      </w:r>
      <w:r w:rsidRPr="00780D4D">
        <w:rPr>
          <w:rFonts w:ascii="Times New Roman" w:hAnsi="Times New Roman" w:cs="Times New Roman"/>
          <w:i/>
          <w:sz w:val="28"/>
          <w:szCs w:val="28"/>
        </w:rPr>
        <w:tab/>
      </w:r>
      <w:r w:rsidRPr="00780D4D">
        <w:rPr>
          <w:rFonts w:ascii="Times New Roman" w:hAnsi="Times New Roman" w:cs="Times New Roman"/>
          <w:i/>
          <w:sz w:val="28"/>
          <w:szCs w:val="28"/>
        </w:rPr>
        <w:tab/>
      </w:r>
      <w:r w:rsidRPr="00780D4D">
        <w:rPr>
          <w:rFonts w:ascii="Times New Roman" w:hAnsi="Times New Roman" w:cs="Times New Roman"/>
          <w:i/>
          <w:sz w:val="28"/>
          <w:szCs w:val="28"/>
        </w:rPr>
        <w:tab/>
      </w:r>
      <w:r w:rsidRPr="00780D4D">
        <w:rPr>
          <w:rFonts w:ascii="Times New Roman" w:hAnsi="Times New Roman" w:cs="Times New Roman"/>
          <w:i/>
          <w:sz w:val="28"/>
          <w:szCs w:val="28"/>
        </w:rPr>
        <w:tab/>
      </w:r>
      <w:r w:rsidRPr="00780D4D">
        <w:rPr>
          <w:rFonts w:ascii="Times New Roman" w:hAnsi="Times New Roman" w:cs="Times New Roman"/>
          <w:i/>
          <w:sz w:val="28"/>
          <w:szCs w:val="28"/>
        </w:rPr>
        <w:tab/>
      </w:r>
      <w:r w:rsidRPr="00780D4D">
        <w:rPr>
          <w:rFonts w:ascii="Times New Roman" w:hAnsi="Times New Roman" w:cs="Times New Roman"/>
          <w:i/>
          <w:sz w:val="28"/>
          <w:szCs w:val="28"/>
        </w:rPr>
        <w:tab/>
      </w:r>
    </w:p>
    <w:sectPr w:rsidR="00731A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A1C"/>
    <w:rsid w:val="001F2A1C"/>
    <w:rsid w:val="004F76DD"/>
    <w:rsid w:val="00731A16"/>
    <w:rsid w:val="00757329"/>
    <w:rsid w:val="00780D4D"/>
    <w:rsid w:val="00941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D4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D4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578</Words>
  <Characters>3297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сп</Company>
  <LinksUpToDate>false</LinksUpToDate>
  <CharactersWithSpaces>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4</cp:revision>
  <cp:lastPrinted>2014-08-20T06:14:00Z</cp:lastPrinted>
  <dcterms:created xsi:type="dcterms:W3CDTF">2014-08-20T04:12:00Z</dcterms:created>
  <dcterms:modified xsi:type="dcterms:W3CDTF">2014-08-20T06:15:00Z</dcterms:modified>
</cp:coreProperties>
</file>