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72F1F" w:rsidTr="00272F1F">
        <w:trPr>
          <w:trHeight w:val="1955"/>
        </w:trPr>
        <w:tc>
          <w:tcPr>
            <w:tcW w:w="4405" w:type="dxa"/>
            <w:gridSpan w:val="2"/>
            <w:hideMark/>
          </w:tcPr>
          <w:p w:rsidR="00272F1F" w:rsidRDefault="00272F1F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СОВЕТ </w:t>
            </w:r>
          </w:p>
          <w:p w:rsidR="00272F1F" w:rsidRDefault="00272F1F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СТАРОЧУКАЛИНСКОГО СЕЛЬСКОГО ПОСЕЛЕНИЯ ДРОЖЖАНОВСКОГО</w:t>
            </w:r>
          </w:p>
          <w:p w:rsidR="00272F1F" w:rsidRDefault="00272F1F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МУНИЦИПАЛЬНОГО РАЙОНА</w:t>
            </w:r>
          </w:p>
          <w:p w:rsidR="00272F1F" w:rsidRDefault="00272F1F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272F1F" w:rsidRDefault="00272F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272F1F" w:rsidRDefault="00272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  <w:hideMark/>
          </w:tcPr>
          <w:p w:rsidR="00272F1F" w:rsidRDefault="00272F1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ТАТАРСТАН РЕСПУБЛИКАСЫ</w:t>
            </w:r>
          </w:p>
          <w:p w:rsidR="00272F1F" w:rsidRDefault="00272F1F">
            <w:pPr>
              <w:keepNext/>
              <w:tabs>
                <w:tab w:val="left" w:pos="2032"/>
                <w:tab w:val="left" w:pos="2160"/>
              </w:tabs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ЧҮ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ӘЛЕ </w:t>
            </w:r>
          </w:p>
          <w:p w:rsidR="00272F1F" w:rsidRDefault="00272F1F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МУНИЦИПАЛЬ РАЙОНЫ</w:t>
            </w:r>
          </w:p>
          <w:p w:rsidR="00272F1F" w:rsidRDefault="00272F1F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tt-RU" w:eastAsia="ru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272F1F" w:rsidTr="00272F1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272F1F" w:rsidRDefault="00C017E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 [3213]" stroked="f"/>
              </w:pict>
            </w:r>
          </w:p>
          <w:p w:rsidR="00272F1F" w:rsidRDefault="00272F1F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"/>
                <w:szCs w:val="2"/>
                <w:lang w:eastAsia="ru-RU"/>
              </w:rPr>
            </w:pPr>
          </w:p>
        </w:tc>
      </w:tr>
      <w:bookmarkEnd w:id="0"/>
    </w:tbl>
    <w:p w:rsidR="00272F1F" w:rsidRDefault="00272F1F" w:rsidP="00272F1F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72F1F" w:rsidRDefault="00272F1F" w:rsidP="00272F1F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     РЕШЕНИЕ                                                                                           КАРАР</w:t>
      </w:r>
    </w:p>
    <w:p w:rsidR="00272F1F" w:rsidRDefault="00272F1F" w:rsidP="00272F1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Старые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Чукалы</w:t>
      </w:r>
      <w:proofErr w:type="spellEnd"/>
    </w:p>
    <w:p w:rsidR="00272F1F" w:rsidRDefault="00272F1F" w:rsidP="00272F1F">
      <w:pPr>
        <w:spacing w:after="0" w:line="240" w:lineRule="auto"/>
        <w:jc w:val="right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2F1F" w:rsidRDefault="00272F1F" w:rsidP="00272F1F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от 27 февраля   2018 года                                                                   №27/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1 </w:t>
      </w:r>
    </w:p>
    <w:p w:rsidR="00272F1F" w:rsidRDefault="00272F1F" w:rsidP="00272F1F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2F1F" w:rsidRDefault="00272F1F" w:rsidP="00272F1F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О внесении изменений и дополнений в Устав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tt-RU"/>
        </w:rPr>
        <w:t xml:space="preserve">Старочукалинского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272F1F" w:rsidRDefault="00272F1F" w:rsidP="00272F1F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72F1F" w:rsidRDefault="00272F1F" w:rsidP="00272F1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ab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подпунктом 1 пункта 1 статьи 29 Устава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Совет 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272F1F" w:rsidRDefault="00272F1F" w:rsidP="00272F1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272F1F" w:rsidRDefault="00272F1F" w:rsidP="00272F1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tt-RU" w:eastAsia="ru-RU"/>
        </w:rPr>
        <w:t>1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Внести в Устав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изменения и дополнения согласно приложению.</w:t>
      </w:r>
    </w:p>
    <w:p w:rsidR="00272F1F" w:rsidRDefault="00272F1F" w:rsidP="00272F1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tt-RU" w:eastAsia="ru-RU"/>
        </w:rPr>
        <w:t>2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.  После государственной регистрации в Управлении Министерства юстиции РФ в Республике Татарстан обнародовать решение «О внесении изменений и дополнений в Устав 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 от 27.02. 201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tt-RU" w:eastAsia="ru-RU"/>
        </w:rPr>
        <w:t>8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года  № 2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tt-RU" w:eastAsia="ru-RU"/>
        </w:rPr>
        <w:t>7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на специальных информационных стендах, расположенных на территории населенного  пункта: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административное здание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сельского поселения, находящееся по улице  Коминтерна  дом № 21 и разместить на официальном сайте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сельского поселения.</w:t>
      </w:r>
    </w:p>
    <w:p w:rsidR="00272F1F" w:rsidRDefault="00272F1F" w:rsidP="00272F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i w:val="0"/>
          <w:iCs w:val="0"/>
          <w:sz w:val="28"/>
          <w:szCs w:val="28"/>
          <w:lang w:val="tt-RU"/>
        </w:rPr>
        <w:t xml:space="preserve">3. 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>
        <w:rPr>
          <w:rFonts w:ascii="Times New Roman" w:eastAsia="Calibri" w:hAnsi="Times New Roman" w:cs="Times New Roman"/>
          <w:i w:val="0"/>
          <w:iCs w:val="0"/>
          <w:sz w:val="28"/>
          <w:szCs w:val="28"/>
          <w:lang w:val="tt-RU"/>
        </w:rPr>
        <w:t>.</w:t>
      </w:r>
    </w:p>
    <w:p w:rsidR="00272F1F" w:rsidRDefault="00272F1F" w:rsidP="00272F1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272F1F" w:rsidRDefault="00272F1F" w:rsidP="00272F1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</w:p>
    <w:p w:rsidR="00272F1F" w:rsidRDefault="00272F1F" w:rsidP="00272F1F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поселения Дрожжановского</w:t>
      </w:r>
    </w:p>
    <w:p w:rsidR="00272F1F" w:rsidRPr="000F3496" w:rsidRDefault="00272F1F" w:rsidP="000F3496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муниципального района:                                            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Р.Р.Низамутдинов</w:t>
      </w:r>
      <w:proofErr w:type="spellEnd"/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lastRenderedPageBreak/>
        <w:t>Приложение</w:t>
      </w:r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к решению Совета </w:t>
      </w:r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>Старочукалинского</w:t>
      </w:r>
      <w:proofErr w:type="spellEnd"/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сельского  поселения </w:t>
      </w:r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>Дрожжановского</w:t>
      </w:r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 xml:space="preserve">муниципального района </w:t>
      </w:r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>Республики Татарстан</w:t>
      </w:r>
    </w:p>
    <w:p w:rsidR="00272F1F" w:rsidRDefault="00272F1F" w:rsidP="00272F1F">
      <w:pPr>
        <w:spacing w:after="0" w:line="240" w:lineRule="auto"/>
        <w:ind w:firstLine="5954"/>
        <w:jc w:val="both"/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</w:pPr>
      <w:r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>от «27» февраля 2018 №27/1</w:t>
      </w:r>
    </w:p>
    <w:p w:rsidR="00272F1F" w:rsidRDefault="00272F1F" w:rsidP="00272F1F">
      <w:pPr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</w:pP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Изменения и дополнения 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в Устав </w:t>
      </w:r>
      <w:proofErr w:type="spell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Старочукалинскогосельского</w:t>
      </w:r>
      <w:proofErr w:type="spell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поселения Дрожжановского 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муниципального района Республики Татарстан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в пункте 1 статьи 7: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 xml:space="preserve">1) подпункт 9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изложить в следующей редакции: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«9)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;»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2)  дополнить подпунктом 16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следующего содержания: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«16) оказание содействия развитию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физической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в статье 19: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1) в пункте 3: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дополнить подпунктом 2.1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следующего содержания: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110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«2.1) проект стратегии социально-экономического развития Поселения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;»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;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подпункт 3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исключить;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 xml:space="preserve">2) пункт 10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изложить в следующей редакции: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110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«10.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Порядок организации и проведения публичных слушаний по  проектам и вопросам, указанным в пункте 3 настоящей статьи определяется нормативным правовым актом, утвержденным Советом Поселения,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, включая мотивированное обоснование принятых решений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.»;</w:t>
      </w:r>
      <w:proofErr w:type="gramEnd"/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3) дополнить пунктом 11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следующего содержания:</w:t>
      </w:r>
    </w:p>
    <w:p w:rsidR="00272F1F" w:rsidRDefault="00272F1F" w:rsidP="000F3496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«11.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lastRenderedPageBreak/>
        <w:t>параметров разрешенного строительства, реконструкции объектов капитального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деятельности.»;</w:t>
      </w:r>
      <w:proofErr w:type="gramEnd"/>
    </w:p>
    <w:p w:rsidR="00272F1F" w:rsidRDefault="00272F1F" w:rsidP="00272F1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</w:rPr>
        <w:t xml:space="preserve">статью 29 дополнить пунктами 6-9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следующего содержания:</w:t>
      </w:r>
    </w:p>
    <w:p w:rsidR="00272F1F" w:rsidRDefault="00272F1F" w:rsidP="00272F1F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«6.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внутридворовых</w:t>
      </w:r>
      <w:proofErr w:type="spell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272F1F" w:rsidRDefault="00272F1F" w:rsidP="00272F1F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7.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272F1F" w:rsidRDefault="00272F1F" w:rsidP="00272F1F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8.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272F1F" w:rsidRDefault="00272F1F" w:rsidP="00272F1F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9.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.»;</w:t>
      </w:r>
    </w:p>
    <w:p w:rsidR="00272F1F" w:rsidRDefault="00272F1F" w:rsidP="00272F1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proofErr w:type="gramEnd"/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</w:rPr>
        <w:t>подпункт 5 пункта 1 статьи 32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 изложить в следующей редакции:</w:t>
      </w:r>
    </w:p>
    <w:p w:rsidR="00272F1F" w:rsidRDefault="00272F1F" w:rsidP="00272F1F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«5) утверждение стратегии социально-экономического развития Поселения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;»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;</w:t>
      </w:r>
    </w:p>
    <w:p w:rsidR="00272F1F" w:rsidRDefault="00272F1F" w:rsidP="00272F1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</w:rPr>
        <w:t xml:space="preserve">пункт 3.1 статьи 42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изложить в следующей редакции:</w:t>
      </w:r>
    </w:p>
    <w:p w:rsidR="00272F1F" w:rsidRDefault="00272F1F" w:rsidP="000F3496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«3.1.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.»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;</w:t>
      </w:r>
    </w:p>
    <w:p w:rsidR="00272F1F" w:rsidRDefault="00272F1F" w:rsidP="000F3496">
      <w:pPr>
        <w:spacing w:after="0" w:line="240" w:lineRule="auto"/>
        <w:ind w:left="-567" w:firstLine="1134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</w:rPr>
        <w:lastRenderedPageBreak/>
        <w:t>в пункте 3 статьи 44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 после слов «либо досрочного прекращения полномочий» дополнить словами «или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272F1F" w:rsidRDefault="00272F1F" w:rsidP="00272F1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</w:rPr>
        <w:t>статью 48 дополнить подпунктом 19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 следующего содержания:</w:t>
      </w:r>
    </w:p>
    <w:p w:rsidR="00272F1F" w:rsidRDefault="00272F1F" w:rsidP="000F3496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«19) оказывает содействие развитию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физической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272F1F" w:rsidRDefault="00272F1F" w:rsidP="00272F1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</w:rPr>
        <w:t xml:space="preserve">пункт 3 статьи 67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 xml:space="preserve">изложить в следующей редакции: </w:t>
      </w:r>
    </w:p>
    <w:p w:rsidR="00272F1F" w:rsidRDefault="00272F1F" w:rsidP="00272F1F">
      <w:pPr>
        <w:spacing w:after="0" w:line="240" w:lineRule="auto"/>
        <w:ind w:left="-567"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 же соглашения, заключаемые между органами местного самоуправления, вступают в силу после их официального опубликования (обнародования)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.»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  <w:t>;</w:t>
      </w:r>
    </w:p>
    <w:p w:rsidR="00272F1F" w:rsidRDefault="00272F1F" w:rsidP="00272F1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</w:rPr>
      </w:pP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в статье 90: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1) пункт 3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изложить в следующей редакции: 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110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«3. 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Изменения и дополнения, внесенные в Устав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 же изменения полномочий, срока полномочий, порядка избрания выборных должностных лиц местного самоуправления) вступают в силу после истечения срока полномочий Совета Поселения, принявшего муниципальный правовой акт о внесении</w:t>
      </w:r>
      <w:proofErr w:type="gramEnd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  указанных изменений и дополнений в Устав Поселения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.»;</w:t>
      </w:r>
      <w:proofErr w:type="gramEnd"/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 xml:space="preserve">2) </w:t>
      </w: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eastAsia="ru-RU"/>
        </w:rPr>
        <w:t>дополнить пунктами 3.1-4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следующего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содержания: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«3.1. Изменения и дополнения в Устав Поселения вносятся муниципальным правовым актом, который может оформляться: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1107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1) решением Совета Поселения, подписанного его председателем и Главой Поселения либо единолично Главой Поселения, исполняющего полномочия председателя Совета Поселения;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2) отдельным нормативным правовым актом, принятым Советом Поселения и подписанным Главой Поселения. В этом случае на данном правовом акте проставляются реквизиты решения Совета о его принятии. Включение в такое решение Совета переходных положений и (или) норм о вступлении в силу изменений и дополнений, вносимых в Устав Поселения, не допускается».</w:t>
      </w:r>
    </w:p>
    <w:p w:rsidR="00272F1F" w:rsidRDefault="00272F1F" w:rsidP="00272F1F">
      <w:pPr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4. Изложение Устава Поселения в новой редакции муниципальным правовым актом о внесении изменений и дополнений в Устав Поселения не допускается. В этом случае принимается новый Устав Поселения, а ранее действующий Устав Поселения и муниципальные правовые акты о внесении в него изменений и дополнений признаются утратившим силу со дня вступления в силу нового Устава Поселения</w:t>
      </w:r>
      <w:proofErr w:type="gramStart"/>
      <w:r>
        <w:rPr>
          <w:rFonts w:ascii="Times New Roman" w:eastAsiaTheme="minorEastAsia" w:hAnsi="Times New Roman" w:cs="Times New Roman"/>
          <w:i w:val="0"/>
          <w:iCs w:val="0"/>
          <w:sz w:val="28"/>
          <w:szCs w:val="28"/>
          <w:lang w:eastAsia="ru-RU"/>
        </w:rPr>
        <w:t>.».</w:t>
      </w:r>
      <w:proofErr w:type="gramEnd"/>
    </w:p>
    <w:p w:rsidR="00272F1F" w:rsidRDefault="00272F1F" w:rsidP="00272F1F">
      <w:pPr>
        <w:spacing w:after="0" w:line="240" w:lineRule="auto"/>
        <w:jc w:val="both"/>
      </w:pPr>
    </w:p>
    <w:p w:rsidR="004D43AB" w:rsidRDefault="004D43AB"/>
    <w:sectPr w:rsidR="004D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5D"/>
    <w:rsid w:val="000F3496"/>
    <w:rsid w:val="00272F1F"/>
    <w:rsid w:val="004D43AB"/>
    <w:rsid w:val="0086325D"/>
    <w:rsid w:val="00C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1F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496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1F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496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2018-02-26T12:27:00Z</cp:lastPrinted>
  <dcterms:created xsi:type="dcterms:W3CDTF">2018-02-26T11:13:00Z</dcterms:created>
  <dcterms:modified xsi:type="dcterms:W3CDTF">2018-02-26T12:41:00Z</dcterms:modified>
</cp:coreProperties>
</file>