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СТАРОЧУКАЛИНСКОГО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B51" w:rsidRDefault="00667B51" w:rsidP="00B16C8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ӘЛЕ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667B51" w:rsidRDefault="00667B51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667B51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Default="009960C0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667B51" w:rsidRDefault="00667B51" w:rsidP="00667B5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с.Старые Чукалы</w:t>
      </w:r>
    </w:p>
    <w:p w:rsidR="00667B51" w:rsidRDefault="00667B51" w:rsidP="00667B51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РЕШЕНИЕ</w:t>
      </w:r>
    </w:p>
    <w:p w:rsidR="00667B51" w:rsidRDefault="00BE4FDE" w:rsidP="00667B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667B51">
        <w:rPr>
          <w:rFonts w:ascii="Times New Roman" w:hAnsi="Times New Roman"/>
          <w:sz w:val="28"/>
          <w:szCs w:val="28"/>
        </w:rPr>
        <w:t xml:space="preserve"> сентября 2017 года</w:t>
      </w:r>
      <w:r w:rsidR="00667B51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 xml:space="preserve">               </w:t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  <w:t xml:space="preserve">       № 21</w:t>
      </w:r>
      <w:r w:rsidR="00B11946">
        <w:rPr>
          <w:rFonts w:ascii="Times New Roman" w:hAnsi="Times New Roman"/>
          <w:sz w:val="28"/>
          <w:szCs w:val="28"/>
        </w:rPr>
        <w:t>/2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земельном налоге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Налоговым кодексом Российской Федерации, Уставом </w:t>
      </w:r>
      <w:r w:rsidRPr="0038658D">
        <w:rPr>
          <w:rFonts w:ascii="Times New Roman" w:hAnsi="Times New Roman"/>
          <w:sz w:val="28"/>
          <w:szCs w:val="28"/>
        </w:rPr>
        <w:t>Старочукалинского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Совет Старочукалинского сельского поселения Дрожжановского муниципального района Республики Татарстан решил: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решение Совета Старочукалинского сельского поселения Дрожжановского муниципального района Республики Татарстан «О земельном налоге» в новой редакции согласно приложению.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 1 января 2018 года, но не ранее чем по истечении одного месяца со дня его официального обнародования.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 вступлением в силу настоящего решения признать утратившим силу решения Совета Старочукалинского сельского поселения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Татарстан: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.08.2016 №19/1«О земельном налоге»;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B51" w:rsidRPr="007830F6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7830F6">
        <w:rPr>
          <w:rFonts w:ascii="Times New Roman" w:hAnsi="Times New Roman"/>
          <w:sz w:val="28"/>
          <w:szCs w:val="28"/>
        </w:rPr>
        <w:t>Старочукалинского</w:t>
      </w:r>
    </w:p>
    <w:p w:rsidR="00667B51" w:rsidRDefault="00667B51" w:rsidP="00667B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 поселения: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Р.Р.Низамутдинов</w:t>
      </w:r>
    </w:p>
    <w:p w:rsidR="00667B51" w:rsidRDefault="00667B51" w:rsidP="00667B51">
      <w:pPr>
        <w:jc w:val="both"/>
        <w:rPr>
          <w:rFonts w:ascii="Times New Roman" w:hAnsi="Times New Roman"/>
          <w:sz w:val="28"/>
          <w:szCs w:val="28"/>
        </w:rPr>
      </w:pPr>
    </w:p>
    <w:p w:rsidR="00667B51" w:rsidRDefault="00667B51" w:rsidP="00667B51">
      <w:pPr>
        <w:jc w:val="both"/>
        <w:rPr>
          <w:rFonts w:ascii="Times New Roman" w:hAnsi="Times New Roman"/>
          <w:sz w:val="28"/>
          <w:szCs w:val="28"/>
        </w:rPr>
      </w:pPr>
    </w:p>
    <w:p w:rsidR="00667B51" w:rsidRDefault="00667B51" w:rsidP="00667B51">
      <w:pPr>
        <w:jc w:val="both"/>
        <w:rPr>
          <w:rFonts w:ascii="Times New Roman" w:hAnsi="Times New Roman"/>
          <w:sz w:val="28"/>
          <w:szCs w:val="28"/>
        </w:rPr>
      </w:pPr>
    </w:p>
    <w:p w:rsidR="00667B51" w:rsidRDefault="00667B51" w:rsidP="00667B51">
      <w:pPr>
        <w:jc w:val="both"/>
        <w:rPr>
          <w:rFonts w:ascii="Times New Roman" w:hAnsi="Times New Roman"/>
          <w:sz w:val="28"/>
          <w:szCs w:val="28"/>
        </w:rPr>
      </w:pPr>
    </w:p>
    <w:p w:rsidR="00667B51" w:rsidRDefault="00667B51" w:rsidP="00667B51">
      <w:pPr>
        <w:jc w:val="both"/>
        <w:rPr>
          <w:rFonts w:ascii="Times New Roman" w:hAnsi="Times New Roman"/>
          <w:sz w:val="28"/>
          <w:szCs w:val="28"/>
        </w:rPr>
      </w:pPr>
    </w:p>
    <w:p w:rsidR="00D428FB" w:rsidRPr="003B025D" w:rsidRDefault="00D428FB" w:rsidP="00667B5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631C" w:rsidRDefault="000B631C" w:rsidP="00667B5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0B631C" w:rsidRDefault="000B631C" w:rsidP="00667B5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0B631C" w:rsidRDefault="000B631C" w:rsidP="00667B5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0B631C" w:rsidRDefault="000B631C" w:rsidP="00667B5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0B631C" w:rsidRDefault="000B631C" w:rsidP="00667B5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Совета </w:t>
      </w:r>
      <w:r>
        <w:rPr>
          <w:rFonts w:ascii="Times New Roman" w:hAnsi="Times New Roman"/>
          <w:sz w:val="26"/>
          <w:szCs w:val="26"/>
        </w:rPr>
        <w:t>Старочукалинского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667B51" w:rsidRDefault="009960C0" w:rsidP="00667B5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от18</w:t>
      </w:r>
      <w:r w:rsidR="00160B28">
        <w:rPr>
          <w:rFonts w:ascii="Times New Roman" w:hAnsi="Times New Roman"/>
          <w:sz w:val="28"/>
          <w:szCs w:val="28"/>
        </w:rPr>
        <w:t xml:space="preserve"> </w:t>
      </w:r>
      <w:r w:rsidR="00B11946">
        <w:rPr>
          <w:rFonts w:ascii="Times New Roman" w:hAnsi="Times New Roman"/>
          <w:sz w:val="28"/>
          <w:szCs w:val="28"/>
        </w:rPr>
        <w:t>сентября</w:t>
      </w:r>
      <w:r w:rsidR="00160B28">
        <w:rPr>
          <w:rFonts w:ascii="Times New Roman" w:hAnsi="Times New Roman"/>
          <w:sz w:val="28"/>
          <w:szCs w:val="28"/>
        </w:rPr>
        <w:t xml:space="preserve"> 2017</w:t>
      </w:r>
      <w:r w:rsidR="00B11946">
        <w:rPr>
          <w:rFonts w:ascii="Times New Roman" w:hAnsi="Times New Roman"/>
          <w:sz w:val="28"/>
          <w:szCs w:val="28"/>
        </w:rPr>
        <w:t xml:space="preserve"> № </w:t>
      </w:r>
      <w:r w:rsidR="00667B51">
        <w:rPr>
          <w:rFonts w:ascii="Times New Roman" w:hAnsi="Times New Roman"/>
          <w:sz w:val="28"/>
          <w:szCs w:val="28"/>
        </w:rPr>
        <w:t>2</w:t>
      </w:r>
      <w:r w:rsidR="00B11946">
        <w:rPr>
          <w:rFonts w:ascii="Times New Roman" w:hAnsi="Times New Roman"/>
          <w:sz w:val="28"/>
          <w:szCs w:val="28"/>
        </w:rPr>
        <w:t>1/2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земельном налоге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В соответствии с нормами </w:t>
      </w:r>
      <w:hyperlink r:id="rId5" w:history="1">
        <w:r w:rsidRPr="003B025D">
          <w:rPr>
            <w:rFonts w:ascii="Times New Roman" w:hAnsi="Times New Roman" w:cs="Times New Roman"/>
            <w:sz w:val="28"/>
            <w:szCs w:val="28"/>
          </w:rPr>
          <w:t>главы 31</w:t>
        </w:r>
      </w:hyperlink>
      <w:r w:rsidRPr="003B025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настоящим решением устанавливается и вводится в действие земельный налог (далее - налог), обязательный к уплате на территории </w:t>
      </w:r>
      <w:r w:rsidR="001E2291" w:rsidRPr="003B025D">
        <w:rPr>
          <w:rFonts w:ascii="Times New Roman" w:hAnsi="Times New Roman" w:cs="Times New Roman"/>
          <w:sz w:val="28"/>
          <w:szCs w:val="28"/>
        </w:rPr>
        <w:t>Старо</w:t>
      </w:r>
      <w:r w:rsidR="00667B51">
        <w:rPr>
          <w:rFonts w:ascii="Times New Roman" w:hAnsi="Times New Roman" w:cs="Times New Roman"/>
          <w:sz w:val="28"/>
          <w:szCs w:val="28"/>
        </w:rPr>
        <w:t>чукал</w:t>
      </w:r>
      <w:r w:rsidR="001E2291" w:rsidRPr="003B025D">
        <w:rPr>
          <w:rFonts w:ascii="Times New Roman" w:hAnsi="Times New Roman" w:cs="Times New Roman"/>
          <w:sz w:val="28"/>
          <w:szCs w:val="28"/>
        </w:rPr>
        <w:t>инского</w:t>
      </w:r>
      <w:r w:rsidRPr="003B025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455C0" w:rsidRPr="003B025D">
        <w:rPr>
          <w:rFonts w:ascii="Times New Roman" w:hAnsi="Times New Roman" w:cs="Times New Roman"/>
          <w:sz w:val="28"/>
          <w:szCs w:val="28"/>
        </w:rPr>
        <w:t>го</w:t>
      </w:r>
      <w:r w:rsidRPr="003B025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55C0" w:rsidRPr="003B025D">
        <w:rPr>
          <w:rFonts w:ascii="Times New Roman" w:hAnsi="Times New Roman" w:cs="Times New Roman"/>
          <w:sz w:val="28"/>
          <w:szCs w:val="28"/>
        </w:rPr>
        <w:t>я</w:t>
      </w:r>
      <w:r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7455C0" w:rsidRPr="003B025D">
        <w:rPr>
          <w:rFonts w:ascii="Times New Roman" w:hAnsi="Times New Roman" w:cs="Times New Roman"/>
          <w:sz w:val="28"/>
          <w:szCs w:val="28"/>
        </w:rPr>
        <w:t>Дрожжановского</w:t>
      </w:r>
      <w:r w:rsidRPr="003B025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2. Налоговые ставки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Налоговые ставки устанавливаются в следующих размерах: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1) 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016A43" w:rsidRPr="003B025D">
        <w:rPr>
          <w:rFonts w:ascii="Times New Roman" w:hAnsi="Times New Roman" w:cs="Times New Roman"/>
          <w:sz w:val="28"/>
          <w:szCs w:val="28"/>
        </w:rPr>
        <w:t>0,1</w:t>
      </w:r>
      <w:r w:rsidR="007455C0" w:rsidRPr="003B025D">
        <w:rPr>
          <w:rFonts w:ascii="Times New Roman" w:hAnsi="Times New Roman" w:cs="Times New Roman"/>
          <w:sz w:val="28"/>
          <w:szCs w:val="28"/>
        </w:rPr>
        <w:t>%</w:t>
      </w:r>
      <w:r w:rsidRPr="003B025D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2) 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016A43" w:rsidRPr="003B025D">
        <w:rPr>
          <w:rFonts w:ascii="Times New Roman" w:hAnsi="Times New Roman" w:cs="Times New Roman"/>
          <w:sz w:val="28"/>
          <w:szCs w:val="28"/>
        </w:rPr>
        <w:t>0,1</w:t>
      </w:r>
      <w:r w:rsidR="007455C0" w:rsidRPr="003B025D">
        <w:rPr>
          <w:rFonts w:ascii="Times New Roman" w:hAnsi="Times New Roman" w:cs="Times New Roman"/>
          <w:sz w:val="28"/>
          <w:szCs w:val="28"/>
        </w:rPr>
        <w:t>%</w:t>
      </w:r>
      <w:r w:rsidRPr="003B025D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428FB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3) 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Pr="003B025D">
        <w:rPr>
          <w:rFonts w:ascii="Times New Roman" w:hAnsi="Times New Roman" w:cs="Times New Roman"/>
          <w:sz w:val="28"/>
          <w:szCs w:val="28"/>
        </w:rPr>
        <w:t>1,5% от кадастровой стоимости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принадлежащие организациям и учреждениям;</w:t>
      </w:r>
    </w:p>
    <w:p w:rsidR="00061F73" w:rsidRPr="003B025D" w:rsidRDefault="00061F73" w:rsidP="00061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r w:rsidRPr="003B025D">
        <w:rPr>
          <w:rFonts w:ascii="Times New Roman" w:hAnsi="Times New Roman" w:cs="Times New Roman"/>
          <w:sz w:val="28"/>
          <w:szCs w:val="28"/>
        </w:rPr>
        <w:t>1% от кадастровой стоимости в отношении прочих земельных участков.</w:t>
      </w:r>
    </w:p>
    <w:p w:rsidR="00D428FB" w:rsidRPr="003B025D" w:rsidRDefault="00061F73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28FB" w:rsidRPr="003B025D">
        <w:rPr>
          <w:rFonts w:ascii="Times New Roman" w:hAnsi="Times New Roman" w:cs="Times New Roman"/>
          <w:sz w:val="28"/>
          <w:szCs w:val="28"/>
        </w:rPr>
        <w:t>) 0,3</w:t>
      </w:r>
      <w:r w:rsidR="00AA3B7C" w:rsidRPr="003B025D">
        <w:rPr>
          <w:rFonts w:ascii="Times New Roman" w:hAnsi="Times New Roman" w:cs="Times New Roman"/>
          <w:sz w:val="28"/>
          <w:szCs w:val="28"/>
        </w:rPr>
        <w:t xml:space="preserve">% </w:t>
      </w:r>
      <w:r w:rsidR="00D428FB" w:rsidRPr="003B025D">
        <w:rPr>
          <w:rFonts w:ascii="Times New Roman" w:hAnsi="Times New Roman" w:cs="Times New Roman"/>
          <w:sz w:val="28"/>
          <w:szCs w:val="28"/>
        </w:rPr>
        <w:t>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 w:rsidR="008044D8" w:rsidRPr="003B025D">
        <w:rPr>
          <w:rFonts w:ascii="Times New Roman" w:hAnsi="Times New Roman" w:cs="Times New Roman"/>
          <w:sz w:val="28"/>
          <w:szCs w:val="28"/>
        </w:rPr>
        <w:t>;</w:t>
      </w:r>
    </w:p>
    <w:p w:rsidR="00AA3B7C" w:rsidRPr="003B025D" w:rsidRDefault="00061F73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3B7C" w:rsidRPr="003B025D">
        <w:rPr>
          <w:rFonts w:ascii="Times New Roman" w:hAnsi="Times New Roman" w:cs="Times New Roman"/>
          <w:sz w:val="28"/>
          <w:szCs w:val="28"/>
        </w:rPr>
        <w:t>) 0,05% от кадастровой с</w:t>
      </w:r>
      <w:r w:rsidR="008044D8" w:rsidRPr="003B025D">
        <w:rPr>
          <w:rFonts w:ascii="Times New Roman" w:hAnsi="Times New Roman" w:cs="Times New Roman"/>
          <w:sz w:val="28"/>
          <w:szCs w:val="28"/>
        </w:rPr>
        <w:t>тоимости в отношении земельных участков под строительство и эксплуатацию автомобильных дорог общего пользования 1-3 категории;</w:t>
      </w:r>
    </w:p>
    <w:p w:rsidR="00061F73" w:rsidRDefault="00061F73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lastRenderedPageBreak/>
        <w:t>Статья 3. Отчетный период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Установить, что отчетными периодами для налогоплательщиков - организаций</w:t>
      </w:r>
      <w:r w:rsidRPr="003B025D">
        <w:rPr>
          <w:rFonts w:ascii="Times New Roman" w:hAnsi="Times New Roman" w:cs="Times New Roman"/>
          <w:b/>
          <w:sz w:val="28"/>
          <w:szCs w:val="28"/>
        </w:rPr>
        <w:t>,</w:t>
      </w:r>
      <w:r w:rsidRPr="003B025D">
        <w:rPr>
          <w:rFonts w:ascii="Times New Roman" w:hAnsi="Times New Roman" w:cs="Times New Roman"/>
          <w:sz w:val="28"/>
          <w:szCs w:val="28"/>
        </w:rPr>
        <w:t xml:space="preserve"> признаются первый квартал, второй квартал и третий квартал календарного года.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1. Освободить от уплаты земельного налога организации, учреждения в отношении земельных участков, находящихся на территории сельского поселения, занятых гражданскими захоронениями, за исключением случаев, предусмотренных </w:t>
      </w:r>
      <w:hyperlink r:id="rId6" w:history="1">
        <w:r w:rsidRPr="003B025D">
          <w:rPr>
            <w:rFonts w:ascii="Times New Roman" w:hAnsi="Times New Roman" w:cs="Times New Roman"/>
            <w:sz w:val="28"/>
            <w:szCs w:val="28"/>
          </w:rPr>
          <w:t>статьей 389</w:t>
        </w:r>
      </w:hyperlink>
      <w:r w:rsidRPr="003B025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E701FE" w:rsidRPr="003B025D" w:rsidRDefault="00E701F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5. Порядок и сроки уплаты налога и авансовых платежей по налогу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1.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по истечении первого, второго и третьего кварталов соответственно 5 мая, 5 августа, 5 ноября.</w:t>
      </w:r>
    </w:p>
    <w:p w:rsidR="00D428FB" w:rsidRPr="003B025D" w:rsidRDefault="00025E95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Сумма</w:t>
      </w:r>
      <w:r w:rsidR="00D428FB" w:rsidRPr="003B025D">
        <w:rPr>
          <w:rFonts w:ascii="Times New Roman" w:hAnsi="Times New Roman" w:cs="Times New Roman"/>
          <w:sz w:val="28"/>
          <w:szCs w:val="28"/>
        </w:rPr>
        <w:t xml:space="preserve"> налога, подлежащ</w:t>
      </w:r>
      <w:r w:rsidR="003B025D">
        <w:rPr>
          <w:rFonts w:ascii="Times New Roman" w:hAnsi="Times New Roman" w:cs="Times New Roman"/>
          <w:sz w:val="28"/>
          <w:szCs w:val="28"/>
        </w:rPr>
        <w:t>ая</w:t>
      </w:r>
      <w:r w:rsidR="00D428FB" w:rsidRPr="003B025D">
        <w:rPr>
          <w:rFonts w:ascii="Times New Roman" w:hAnsi="Times New Roman" w:cs="Times New Roman"/>
          <w:sz w:val="28"/>
          <w:szCs w:val="28"/>
        </w:rPr>
        <w:t xml:space="preserve"> уплате по итогам налогового периода, </w:t>
      </w:r>
      <w:r w:rsidR="003B025D">
        <w:rPr>
          <w:rFonts w:ascii="Times New Roman" w:hAnsi="Times New Roman" w:cs="Times New Roman"/>
          <w:sz w:val="28"/>
          <w:szCs w:val="28"/>
        </w:rPr>
        <w:t>уплачивается не позднее</w:t>
      </w:r>
      <w:r w:rsidR="00D428FB" w:rsidRPr="003B025D">
        <w:rPr>
          <w:rFonts w:ascii="Times New Roman" w:hAnsi="Times New Roman" w:cs="Times New Roman"/>
          <w:sz w:val="28"/>
          <w:szCs w:val="28"/>
        </w:rPr>
        <w:t xml:space="preserve"> </w:t>
      </w:r>
      <w:r w:rsidR="00EF553C">
        <w:rPr>
          <w:rFonts w:ascii="Times New Roman" w:hAnsi="Times New Roman" w:cs="Times New Roman"/>
          <w:sz w:val="28"/>
          <w:szCs w:val="28"/>
        </w:rPr>
        <w:t>1</w:t>
      </w:r>
      <w:r w:rsidR="00D428FB" w:rsidRPr="003B025D">
        <w:rPr>
          <w:rFonts w:ascii="Times New Roman" w:hAnsi="Times New Roman" w:cs="Times New Roman"/>
          <w:sz w:val="28"/>
          <w:szCs w:val="28"/>
        </w:rPr>
        <w:t>5 февраля года, следующего за истекшим налоговым периодом.</w:t>
      </w:r>
    </w:p>
    <w:p w:rsidR="00E701FE" w:rsidRPr="003B025D" w:rsidRDefault="00E701F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6. Порядок и сроки представления налогоплательщиками документов, подтверждающих право на уменьшение налогооблагаемой базы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уменьшение налоговой базы в соответствии с </w:t>
      </w:r>
      <w:hyperlink r:id="rId7" w:history="1">
        <w:r w:rsidRPr="003B025D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3B025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Статья 7. Порядок доведения до сведения налогоплательщиков кадастровой стоимости земельных участков</w:t>
      </w:r>
    </w:p>
    <w:p w:rsidR="00D428FB" w:rsidRPr="003B025D" w:rsidRDefault="00D428FB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25D">
        <w:rPr>
          <w:rFonts w:ascii="Times New Roman" w:hAnsi="Times New Roman" w:cs="Times New Roman"/>
          <w:sz w:val="28"/>
          <w:szCs w:val="28"/>
        </w:rPr>
        <w:t>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уполномоченным Правительством Российской Федерации федеральным органом исполнительной власти, не позднее 1 марта текущего календарного года.</w:t>
      </w:r>
    </w:p>
    <w:bookmarkEnd w:id="0"/>
    <w:p w:rsidR="00D428FB" w:rsidRPr="003B025D" w:rsidRDefault="00D428FB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B631C"/>
    <w:rsid w:val="00142D7F"/>
    <w:rsid w:val="00160B28"/>
    <w:rsid w:val="00196DE7"/>
    <w:rsid w:val="001E2291"/>
    <w:rsid w:val="003B025D"/>
    <w:rsid w:val="00473056"/>
    <w:rsid w:val="00667B51"/>
    <w:rsid w:val="0071670C"/>
    <w:rsid w:val="007455C0"/>
    <w:rsid w:val="007830F6"/>
    <w:rsid w:val="007B721A"/>
    <w:rsid w:val="008044D8"/>
    <w:rsid w:val="00816CA3"/>
    <w:rsid w:val="00847ABA"/>
    <w:rsid w:val="009960C0"/>
    <w:rsid w:val="00A522C2"/>
    <w:rsid w:val="00A55B1E"/>
    <w:rsid w:val="00AA3B7C"/>
    <w:rsid w:val="00B05CE0"/>
    <w:rsid w:val="00B11946"/>
    <w:rsid w:val="00B55B64"/>
    <w:rsid w:val="00BB11EE"/>
    <w:rsid w:val="00BB6906"/>
    <w:rsid w:val="00BE4FDE"/>
    <w:rsid w:val="00D428FB"/>
    <w:rsid w:val="00D51628"/>
    <w:rsid w:val="00E701FE"/>
    <w:rsid w:val="00E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F0A275EDCC9C984898BDAC47273ABADEBF79D3CE2B033FC83E5F8E992DEE83D431B5D1BB3l0w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F0A275EDCC9C984898BDAC47273ABADEBF79D3CE2B033FC83E5F8E992DEE83D431B5D1BB2l0wEH" TargetMode="External"/><Relationship Id="rId5" Type="http://schemas.openxmlformats.org/officeDocument/2006/relationships/hyperlink" Target="consultantplus://offline/ref=1E5F0A275EDCC9C984898BDAC47273ABADEBF79D3CE2B033FC83E5F8E992DEE83D431B5D1BB3l0w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секретарь</cp:lastModifiedBy>
  <cp:revision>11</cp:revision>
  <cp:lastPrinted>2014-12-01T02:29:00Z</cp:lastPrinted>
  <dcterms:created xsi:type="dcterms:W3CDTF">2017-09-18T06:27:00Z</dcterms:created>
  <dcterms:modified xsi:type="dcterms:W3CDTF">2017-09-22T05:39:00Z</dcterms:modified>
</cp:coreProperties>
</file>